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DD0" w:rsidRPr="000E23D3" w:rsidRDefault="00857DD0" w:rsidP="00857DD0">
      <w:pPr>
        <w:pStyle w:val="Nagwek2"/>
        <w:pageBreakBefore/>
        <w:rPr>
          <w:sz w:val="24"/>
        </w:rPr>
      </w:pPr>
      <w:bookmarkStart w:id="0" w:name="_Toc302559704"/>
      <w:bookmarkStart w:id="1" w:name="_Toc361659661"/>
      <w:bookmarkStart w:id="2" w:name="_GoBack"/>
      <w:bookmarkEnd w:id="2"/>
      <w:r w:rsidRPr="000E23D3">
        <w:rPr>
          <w:sz w:val="24"/>
        </w:rPr>
        <w:t xml:space="preserve">D-04.05.01. Podbudowa i ulepszone podłoże z </w:t>
      </w:r>
      <w:bookmarkEnd w:id="0"/>
      <w:bookmarkEnd w:id="1"/>
      <w:r w:rsidR="00C03EBE">
        <w:rPr>
          <w:sz w:val="24"/>
        </w:rPr>
        <w:t>gruntu lub kruszywa stabilizowanego cementem</w:t>
      </w:r>
    </w:p>
    <w:p w:rsidR="00857DD0" w:rsidRPr="000E23D3" w:rsidRDefault="00857DD0" w:rsidP="00857DD0">
      <w:pPr>
        <w:pStyle w:val="tekstost"/>
        <w:rPr>
          <w:b/>
        </w:rPr>
      </w:pPr>
    </w:p>
    <w:p w:rsidR="00857DD0" w:rsidRPr="000E23D3" w:rsidRDefault="00857DD0" w:rsidP="00857DD0">
      <w:pPr>
        <w:pStyle w:val="tekstost"/>
        <w:rPr>
          <w:b/>
        </w:rPr>
      </w:pPr>
    </w:p>
    <w:p w:rsidR="00857DD0" w:rsidRPr="000E23D3" w:rsidRDefault="00857DD0" w:rsidP="00857DD0">
      <w:pPr>
        <w:pStyle w:val="tekstost"/>
        <w:rPr>
          <w:b/>
        </w:rPr>
      </w:pPr>
      <w:r w:rsidRPr="000E23D3">
        <w:rPr>
          <w:b/>
        </w:rPr>
        <w:t>1. WSTĘP</w:t>
      </w:r>
    </w:p>
    <w:p w:rsidR="00857DD0" w:rsidRPr="000E23D3" w:rsidRDefault="00857DD0" w:rsidP="00857DD0">
      <w:pPr>
        <w:jc w:val="both"/>
        <w:rPr>
          <w:b/>
          <w:sz w:val="20"/>
          <w:u w:val="single"/>
        </w:rPr>
      </w:pPr>
      <w:r w:rsidRPr="000E23D3">
        <w:rPr>
          <w:b/>
          <w:sz w:val="20"/>
          <w:u w:val="single"/>
        </w:rPr>
        <w:t>1.1. Przedmiot STWIORB</w:t>
      </w:r>
    </w:p>
    <w:p w:rsidR="00857DD0" w:rsidRPr="000E23D3" w:rsidRDefault="00857DD0" w:rsidP="00857DD0">
      <w:pPr>
        <w:keepNext/>
        <w:keepLines/>
        <w:jc w:val="both"/>
        <w:rPr>
          <w:sz w:val="20"/>
        </w:rPr>
      </w:pPr>
      <w:r w:rsidRPr="000E23D3">
        <w:rPr>
          <w:sz w:val="20"/>
        </w:rPr>
        <w:t xml:space="preserve">Przedmiotem niniejszej STWIORB są wymagania dotyczące wykonania i odbioru podbudowy z mieszanek </w:t>
      </w:r>
      <w:r w:rsidRPr="000E23D3">
        <w:rPr>
          <w:sz w:val="20"/>
          <w:szCs w:val="20"/>
        </w:rPr>
        <w:t>związanych spoiwem hydraulicznym</w:t>
      </w:r>
      <w:r w:rsidRPr="000E23D3">
        <w:rPr>
          <w:sz w:val="20"/>
        </w:rPr>
        <w:t>, dla zadania</w:t>
      </w:r>
      <w:r w:rsidR="00DD0767">
        <w:rPr>
          <w:sz w:val="20"/>
        </w:rPr>
        <w:t xml:space="preserve"> jak w nagłówku.</w:t>
      </w:r>
    </w:p>
    <w:p w:rsidR="00267AEE" w:rsidRDefault="00267AEE" w:rsidP="00267AEE">
      <w:pPr>
        <w:jc w:val="center"/>
        <w:rPr>
          <w:rFonts w:ascii="Arial Narrow" w:hAnsi="Arial Narrow"/>
          <w:b/>
          <w:bCs/>
          <w:sz w:val="28"/>
          <w:szCs w:val="40"/>
        </w:rPr>
      </w:pPr>
    </w:p>
    <w:p w:rsidR="00857DD0" w:rsidRPr="000E23D3" w:rsidRDefault="00857DD0" w:rsidP="00857DD0">
      <w:pPr>
        <w:keepNext/>
        <w:keepLines/>
        <w:jc w:val="both"/>
        <w:rPr>
          <w:b/>
          <w:sz w:val="20"/>
          <w:u w:val="single"/>
        </w:rPr>
      </w:pPr>
      <w:r w:rsidRPr="000E23D3">
        <w:rPr>
          <w:b/>
          <w:sz w:val="20"/>
          <w:u w:val="single"/>
        </w:rPr>
        <w:t>1.2. Zakres stosowania STWIORB</w:t>
      </w:r>
    </w:p>
    <w:p w:rsidR="00857DD0" w:rsidRPr="000E23D3" w:rsidRDefault="00857DD0" w:rsidP="00857DD0">
      <w:pPr>
        <w:keepNext/>
        <w:keepLines/>
        <w:jc w:val="both"/>
        <w:rPr>
          <w:b/>
          <w:sz w:val="20"/>
        </w:rPr>
      </w:pPr>
      <w:r w:rsidRPr="000E23D3">
        <w:rPr>
          <w:sz w:val="20"/>
        </w:rPr>
        <w:t>STWIORB jest stosowana jako dokument przetargowy i kontraktowy przy zlecaniu i realizacji robót wymienionych w p. 1.1.</w:t>
      </w:r>
    </w:p>
    <w:p w:rsidR="00857DD0" w:rsidRPr="000E23D3" w:rsidRDefault="00857DD0" w:rsidP="00857DD0">
      <w:pPr>
        <w:jc w:val="both"/>
        <w:rPr>
          <w:b/>
          <w:sz w:val="20"/>
          <w:u w:val="single"/>
        </w:rPr>
      </w:pPr>
      <w:r w:rsidRPr="000E23D3">
        <w:rPr>
          <w:b/>
          <w:sz w:val="20"/>
          <w:u w:val="single"/>
        </w:rPr>
        <w:t>1.3. Zakres robót objętych STWIORB</w:t>
      </w:r>
    </w:p>
    <w:p w:rsidR="00857DD0" w:rsidRPr="000E23D3" w:rsidRDefault="00857DD0" w:rsidP="00857DD0">
      <w:pPr>
        <w:pStyle w:val="Tekstkomentarza"/>
        <w:jc w:val="both"/>
      </w:pPr>
      <w:r w:rsidRPr="000E23D3">
        <w:t>Ustalenia zawarte w niniejszej STWIORB stanowią wymagania dotyczące robót związanych z wykonaniem warstwy podbudowy lub ulepszonego podłoże z mieszanki związanej cemente</w:t>
      </w:r>
      <w:r w:rsidR="008D127E">
        <w:t>m.</w:t>
      </w:r>
      <w:r w:rsidR="007564C7">
        <w:t xml:space="preserve"> Z wcześniejszą stabilizacją tej warstwy wapnem.</w:t>
      </w:r>
    </w:p>
    <w:p w:rsidR="00857DD0" w:rsidRPr="000E23D3" w:rsidRDefault="00857DD0" w:rsidP="00857DD0">
      <w:pPr>
        <w:jc w:val="both"/>
        <w:rPr>
          <w:b/>
          <w:sz w:val="20"/>
          <w:u w:val="single"/>
        </w:rPr>
      </w:pPr>
      <w:r w:rsidRPr="000E23D3">
        <w:rPr>
          <w:b/>
          <w:sz w:val="20"/>
          <w:u w:val="single"/>
        </w:rPr>
        <w:t>1.4. Określenia podstawowe</w:t>
      </w:r>
    </w:p>
    <w:p w:rsidR="00857DD0" w:rsidRPr="000E23D3" w:rsidRDefault="00857DD0" w:rsidP="00857DD0">
      <w:pPr>
        <w:pStyle w:val="Tekstkomentarza"/>
        <w:jc w:val="both"/>
      </w:pPr>
      <w:r w:rsidRPr="000E23D3">
        <w:rPr>
          <w:b/>
        </w:rPr>
        <w:t xml:space="preserve">1.4.1. </w:t>
      </w:r>
      <w:r w:rsidRPr="000E23D3">
        <w:t>Mieszanka związana spoiwem hydraulicznym – mieszanka, w której następuje wiązanie i twardnienie na skutek reakcji hydraulicznej.</w:t>
      </w:r>
    </w:p>
    <w:p w:rsidR="00857DD0" w:rsidRPr="000E23D3" w:rsidRDefault="00857DD0" w:rsidP="00857DD0">
      <w:pPr>
        <w:pStyle w:val="Tekstkomentarza"/>
        <w:jc w:val="both"/>
      </w:pPr>
      <w:r w:rsidRPr="000E23D3">
        <w:rPr>
          <w:b/>
        </w:rPr>
        <w:t>1.4.2.</w:t>
      </w:r>
      <w:r w:rsidRPr="000E23D3">
        <w:t xml:space="preserve"> Mieszanka związana cementem (CBGM) – mieszanka </w:t>
      </w:r>
      <w:r>
        <w:t>związana hydraulicznie, składają</w:t>
      </w:r>
      <w:r w:rsidRPr="000E23D3">
        <w:t xml:space="preserve">ca się z kruszywa o kontrolowanym uziarnieniu i cementu; wymieszana w sposób zapewniający uzyskanie jednorodnej mieszanki.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0E23D3">
        <w:rPr>
          <w:b/>
        </w:rPr>
        <w:t xml:space="preserve">1.4.3. </w:t>
      </w:r>
      <w:r w:rsidRPr="000E23D3">
        <w:t>Ulepszone podłoże z mieszanki związanej spoiwem hydraulicznym – warstwa zawierająca kruszywo naturalne lub sztuczne albo z recyklingu lub ich mieszaninę i spoiwo hydrauliczne, zapewniająca umożliwienie ruchu technologicznego i właściwego wykonania nawierzchni.</w:t>
      </w:r>
    </w:p>
    <w:p w:rsidR="00857DD0" w:rsidRPr="000E23D3" w:rsidRDefault="00857DD0" w:rsidP="00857DD0">
      <w:pPr>
        <w:jc w:val="both"/>
        <w:rPr>
          <w:sz w:val="20"/>
          <w:szCs w:val="20"/>
        </w:rPr>
      </w:pPr>
      <w:r w:rsidRPr="000E23D3">
        <w:rPr>
          <w:b/>
          <w:sz w:val="20"/>
          <w:szCs w:val="20"/>
        </w:rPr>
        <w:t xml:space="preserve">1.4.4. </w:t>
      </w:r>
      <w:r w:rsidRPr="000E23D3">
        <w:rPr>
          <w:sz w:val="20"/>
          <w:szCs w:val="20"/>
        </w:rPr>
        <w:t>Pozostałe</w:t>
      </w:r>
      <w:r>
        <w:rPr>
          <w:sz w:val="20"/>
          <w:szCs w:val="20"/>
        </w:rPr>
        <w:t xml:space="preserve"> </w:t>
      </w:r>
      <w:r w:rsidRPr="000E23D3">
        <w:rPr>
          <w:sz w:val="20"/>
          <w:szCs w:val="20"/>
        </w:rPr>
        <w:t xml:space="preserve">określenia podstawowe są zgodne z obowiązującymi, odpowiednimi polskimi normami oraz z definicjami podanymi w </w:t>
      </w:r>
      <w:proofErr w:type="spellStart"/>
      <w:r w:rsidRPr="000E23D3">
        <w:rPr>
          <w:sz w:val="20"/>
          <w:szCs w:val="20"/>
        </w:rPr>
        <w:t>STWiORB</w:t>
      </w:r>
      <w:proofErr w:type="spellEnd"/>
      <w:r w:rsidRPr="000E23D3">
        <w:rPr>
          <w:sz w:val="20"/>
          <w:szCs w:val="20"/>
        </w:rPr>
        <w:t xml:space="preserve"> D-M-00.00.00 „Wymagania ogólne” pkt 1.4 oraz WT-5 2010 [20] Mieszanki związane spoiwem hydraulicznym do dróg krajowych.</w:t>
      </w:r>
    </w:p>
    <w:p w:rsidR="00857DD0" w:rsidRPr="000E23D3" w:rsidRDefault="00857DD0" w:rsidP="00857DD0">
      <w:pPr>
        <w:jc w:val="both"/>
        <w:rPr>
          <w:b/>
          <w:sz w:val="20"/>
          <w:u w:val="single"/>
        </w:rPr>
      </w:pPr>
      <w:r w:rsidRPr="000E23D3">
        <w:rPr>
          <w:b/>
          <w:sz w:val="20"/>
          <w:u w:val="single"/>
        </w:rPr>
        <w:t>1.5. Ogólne wymagania dotyczące robót</w:t>
      </w:r>
    </w:p>
    <w:p w:rsidR="00857DD0" w:rsidRPr="000E23D3" w:rsidRDefault="00857DD0" w:rsidP="00857DD0">
      <w:pPr>
        <w:pStyle w:val="tekstost"/>
      </w:pPr>
      <w:r w:rsidRPr="000E23D3">
        <w:t xml:space="preserve">Ogólne wymagania dotyczące robót podano w </w:t>
      </w:r>
      <w:proofErr w:type="spellStart"/>
      <w:r w:rsidRPr="000E23D3">
        <w:t>STWiORB</w:t>
      </w:r>
      <w:proofErr w:type="spellEnd"/>
      <w:r w:rsidRPr="000E23D3">
        <w:t xml:space="preserve"> D-M-00.00.00 „Wymagania ogólne” pkt 1.5.</w:t>
      </w:r>
    </w:p>
    <w:p w:rsidR="00857DD0" w:rsidRPr="000E23D3" w:rsidRDefault="00857DD0" w:rsidP="00857DD0">
      <w:pPr>
        <w:pStyle w:val="tekstost"/>
      </w:pPr>
    </w:p>
    <w:p w:rsidR="00857DD0" w:rsidRPr="000E23D3" w:rsidRDefault="00857DD0" w:rsidP="00857DD0">
      <w:pPr>
        <w:pStyle w:val="tekstost"/>
        <w:rPr>
          <w:b/>
        </w:rPr>
      </w:pPr>
      <w:r w:rsidRPr="000E23D3">
        <w:rPr>
          <w:b/>
        </w:rPr>
        <w:t>2. MATERIAŁY</w:t>
      </w:r>
    </w:p>
    <w:p w:rsidR="00857DD0" w:rsidRPr="000E23D3" w:rsidRDefault="00857DD0" w:rsidP="00857DD0">
      <w:pPr>
        <w:pStyle w:val="Tekstkomentarza"/>
        <w:jc w:val="both"/>
        <w:rPr>
          <w:b/>
          <w:u w:val="single"/>
        </w:rPr>
      </w:pPr>
      <w:r w:rsidRPr="000E23D3">
        <w:rPr>
          <w:b/>
          <w:u w:val="single"/>
        </w:rPr>
        <w:t>2.1. Ogólne wymagania dotyczące materiałów</w:t>
      </w:r>
    </w:p>
    <w:p w:rsidR="00857DD0" w:rsidRPr="000E23D3" w:rsidRDefault="00857DD0" w:rsidP="00857DD0">
      <w:pPr>
        <w:pStyle w:val="Tekstkomentarza"/>
        <w:jc w:val="both"/>
      </w:pPr>
      <w:r w:rsidRPr="000E23D3">
        <w:t>Ogólne wymagania dotyczące materiałów, ich pozyskiwania i składowania, podano w STWIORB D-M 00.00.00 Wymagania ogólne” pkt 2.</w:t>
      </w:r>
    </w:p>
    <w:p w:rsidR="00857DD0" w:rsidRPr="000E23D3" w:rsidRDefault="00857DD0" w:rsidP="00857DD0">
      <w:pPr>
        <w:rPr>
          <w:b/>
          <w:sz w:val="20"/>
          <w:u w:val="single"/>
        </w:rPr>
      </w:pPr>
      <w:r w:rsidRPr="000E23D3">
        <w:rPr>
          <w:b/>
          <w:sz w:val="20"/>
          <w:u w:val="single"/>
        </w:rPr>
        <w:t>2.2. Ulepszone podłoże z mieszanki związanej cementem</w:t>
      </w:r>
    </w:p>
    <w:p w:rsidR="00857DD0" w:rsidRPr="000E23D3" w:rsidRDefault="00857DD0" w:rsidP="00857DD0">
      <w:pPr>
        <w:jc w:val="both"/>
        <w:rPr>
          <w:b/>
          <w:sz w:val="20"/>
        </w:rPr>
      </w:pPr>
      <w:r w:rsidRPr="000E23D3">
        <w:rPr>
          <w:b/>
          <w:sz w:val="20"/>
        </w:rPr>
        <w:t>2.2.1. Wymagania wobec kruszyw</w:t>
      </w:r>
    </w:p>
    <w:p w:rsidR="00857DD0" w:rsidRPr="000E23D3" w:rsidRDefault="00857DD0" w:rsidP="00857DD0">
      <w:pPr>
        <w:pStyle w:val="Tekstkomentarza"/>
        <w:jc w:val="both"/>
      </w:pPr>
      <w:r w:rsidRPr="000E23D3">
        <w:t>Kruszywa powinno spełniać wymagania określone w poniższej tablicy 1.</w:t>
      </w:r>
    </w:p>
    <w:p w:rsidR="00857DD0" w:rsidRPr="000E23D3" w:rsidRDefault="00857DD0" w:rsidP="00857DD0">
      <w:pPr>
        <w:jc w:val="both"/>
        <w:rPr>
          <w:b/>
          <w:sz w:val="20"/>
        </w:rPr>
      </w:pPr>
    </w:p>
    <w:p w:rsidR="00857DD0" w:rsidRPr="000E23D3" w:rsidRDefault="00857DD0" w:rsidP="00857DD0">
      <w:pPr>
        <w:jc w:val="both"/>
        <w:rPr>
          <w:sz w:val="20"/>
        </w:rPr>
      </w:pPr>
      <w:r w:rsidRPr="000E23D3">
        <w:rPr>
          <w:b/>
          <w:sz w:val="20"/>
        </w:rPr>
        <w:t xml:space="preserve">Tablica 1. </w:t>
      </w:r>
      <w:r w:rsidRPr="000E23D3">
        <w:rPr>
          <w:sz w:val="20"/>
        </w:rPr>
        <w:t>Wymagania wobec kruszyw do mieszanek związanych cementem do warstw ulepszonego podłoża</w:t>
      </w:r>
    </w:p>
    <w:tbl>
      <w:tblPr>
        <w:tblW w:w="96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22"/>
        <w:gridCol w:w="3600"/>
        <w:gridCol w:w="3787"/>
        <w:gridCol w:w="1080"/>
      </w:tblGrid>
      <w:tr w:rsidR="00857DD0" w:rsidRPr="000E23D3" w:rsidTr="0038124D">
        <w:trPr>
          <w:trHeight w:val="348"/>
          <w:jc w:val="center"/>
        </w:trPr>
        <w:tc>
          <w:tcPr>
            <w:tcW w:w="1222" w:type="dxa"/>
            <w:vMerge w:val="restart"/>
            <w:vAlign w:val="center"/>
          </w:tcPr>
          <w:p w:rsidR="00857DD0" w:rsidRPr="000E23D3" w:rsidRDefault="00857DD0" w:rsidP="0038124D">
            <w:pPr>
              <w:spacing w:before="120"/>
              <w:jc w:val="center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>Rozdział w PN-EN 13242 [1]</w:t>
            </w:r>
          </w:p>
        </w:tc>
        <w:tc>
          <w:tcPr>
            <w:tcW w:w="3600" w:type="dxa"/>
            <w:vMerge w:val="restart"/>
            <w:vAlign w:val="center"/>
          </w:tcPr>
          <w:p w:rsidR="00857DD0" w:rsidRPr="000E23D3" w:rsidRDefault="00857DD0" w:rsidP="0038124D">
            <w:pPr>
              <w:spacing w:before="120"/>
              <w:jc w:val="center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>Właściwość</w:t>
            </w:r>
          </w:p>
        </w:tc>
        <w:tc>
          <w:tcPr>
            <w:tcW w:w="3787" w:type="dxa"/>
            <w:vAlign w:val="center"/>
          </w:tcPr>
          <w:p w:rsidR="00857DD0" w:rsidRPr="000E23D3" w:rsidRDefault="00857DD0" w:rsidP="0038124D">
            <w:pPr>
              <w:spacing w:before="120"/>
              <w:jc w:val="center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>Wymagania wobec kruszywa do mieszanek niezwiązanych przeznaczonych do zastosowania w warstwie:</w:t>
            </w:r>
          </w:p>
        </w:tc>
        <w:tc>
          <w:tcPr>
            <w:tcW w:w="1080" w:type="dxa"/>
            <w:vAlign w:val="center"/>
          </w:tcPr>
          <w:p w:rsidR="00857DD0" w:rsidRPr="000E23D3" w:rsidRDefault="00857DD0" w:rsidP="0038124D">
            <w:pPr>
              <w:spacing w:before="120"/>
              <w:jc w:val="center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>Odniesienie do tablicy   w PN-EN 13242 [1]</w:t>
            </w:r>
          </w:p>
        </w:tc>
      </w:tr>
      <w:tr w:rsidR="00857DD0" w:rsidRPr="000E23D3" w:rsidTr="0038124D">
        <w:trPr>
          <w:trHeight w:val="348"/>
          <w:jc w:val="center"/>
        </w:trPr>
        <w:tc>
          <w:tcPr>
            <w:tcW w:w="1222" w:type="dxa"/>
            <w:vMerge/>
            <w:vAlign w:val="center"/>
          </w:tcPr>
          <w:p w:rsidR="00857DD0" w:rsidRPr="000E23D3" w:rsidRDefault="00857DD0" w:rsidP="0038124D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3600" w:type="dxa"/>
            <w:vMerge/>
            <w:vAlign w:val="center"/>
          </w:tcPr>
          <w:p w:rsidR="00857DD0" w:rsidRPr="000E23D3" w:rsidRDefault="00857DD0" w:rsidP="0038124D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3787" w:type="dxa"/>
            <w:vAlign w:val="center"/>
          </w:tcPr>
          <w:p w:rsidR="00857DD0" w:rsidRPr="000E23D3" w:rsidRDefault="00857DD0" w:rsidP="0038124D">
            <w:pPr>
              <w:spacing w:before="120"/>
              <w:jc w:val="center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>ulepszonego podłoża</w:t>
            </w:r>
          </w:p>
        </w:tc>
        <w:tc>
          <w:tcPr>
            <w:tcW w:w="1080" w:type="dxa"/>
            <w:vAlign w:val="center"/>
          </w:tcPr>
          <w:p w:rsidR="00857DD0" w:rsidRPr="000E23D3" w:rsidRDefault="00857DD0" w:rsidP="0038124D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857DD0" w:rsidRPr="000E23D3" w:rsidTr="0038124D">
        <w:trPr>
          <w:trHeight w:val="348"/>
          <w:jc w:val="center"/>
        </w:trPr>
        <w:tc>
          <w:tcPr>
            <w:tcW w:w="1222" w:type="dxa"/>
            <w:vMerge/>
            <w:vAlign w:val="center"/>
          </w:tcPr>
          <w:p w:rsidR="00857DD0" w:rsidRPr="000E23D3" w:rsidRDefault="00857DD0" w:rsidP="0038124D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3600" w:type="dxa"/>
            <w:vMerge/>
            <w:vAlign w:val="center"/>
          </w:tcPr>
          <w:p w:rsidR="00857DD0" w:rsidRPr="000E23D3" w:rsidRDefault="00857DD0" w:rsidP="0038124D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3787" w:type="dxa"/>
            <w:vAlign w:val="center"/>
          </w:tcPr>
          <w:p w:rsidR="00857DD0" w:rsidRPr="000E23D3" w:rsidRDefault="00857DD0" w:rsidP="0038124D">
            <w:pPr>
              <w:spacing w:before="120"/>
              <w:jc w:val="center"/>
              <w:rPr>
                <w:strike/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>KR5</w:t>
            </w:r>
          </w:p>
        </w:tc>
        <w:tc>
          <w:tcPr>
            <w:tcW w:w="1080" w:type="dxa"/>
            <w:vAlign w:val="center"/>
          </w:tcPr>
          <w:p w:rsidR="00857DD0" w:rsidRPr="000E23D3" w:rsidRDefault="00857DD0" w:rsidP="0038124D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857DD0" w:rsidRPr="000E23D3" w:rsidTr="0038124D">
        <w:trPr>
          <w:trHeight w:val="348"/>
          <w:jc w:val="center"/>
        </w:trPr>
        <w:tc>
          <w:tcPr>
            <w:tcW w:w="1222" w:type="dxa"/>
            <w:vMerge w:val="restart"/>
            <w:vAlign w:val="center"/>
          </w:tcPr>
          <w:p w:rsidR="00857DD0" w:rsidRPr="000E23D3" w:rsidRDefault="00857DD0" w:rsidP="0038124D">
            <w:pPr>
              <w:spacing w:before="120"/>
              <w:jc w:val="center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>4.1 – 4.2</w:t>
            </w:r>
          </w:p>
        </w:tc>
        <w:tc>
          <w:tcPr>
            <w:tcW w:w="3600" w:type="dxa"/>
            <w:vMerge w:val="restart"/>
            <w:vAlign w:val="center"/>
          </w:tcPr>
          <w:p w:rsidR="00857DD0" w:rsidRPr="000E23D3" w:rsidRDefault="00857DD0" w:rsidP="0038124D">
            <w:pPr>
              <w:spacing w:before="120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 xml:space="preserve">Zestaw sit </w:t>
            </w:r>
            <w:r w:rsidRPr="000E23D3">
              <w:rPr>
                <w:rFonts w:ascii="Tahoma" w:hAnsi="Tahoma" w:cs="Tahoma"/>
                <w:sz w:val="18"/>
                <w:szCs w:val="18"/>
              </w:rPr>
              <w:t>♯</w:t>
            </w:r>
          </w:p>
        </w:tc>
        <w:tc>
          <w:tcPr>
            <w:tcW w:w="3787" w:type="dxa"/>
            <w:vAlign w:val="center"/>
          </w:tcPr>
          <w:p w:rsidR="00857DD0" w:rsidRPr="000E23D3" w:rsidRDefault="00857DD0" w:rsidP="0038124D">
            <w:pPr>
              <w:spacing w:before="120"/>
              <w:jc w:val="center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>1; 2; 4; 5,6; 8; 11,2; 16; 22,4; 31,5; 45; 63 i 90 (zestaw podstawowy plus zestaw 1)</w:t>
            </w:r>
          </w:p>
        </w:tc>
        <w:tc>
          <w:tcPr>
            <w:tcW w:w="1080" w:type="dxa"/>
            <w:vMerge w:val="restart"/>
            <w:vAlign w:val="center"/>
          </w:tcPr>
          <w:p w:rsidR="00857DD0" w:rsidRPr="000E23D3" w:rsidRDefault="00857DD0" w:rsidP="0038124D">
            <w:pPr>
              <w:spacing w:before="120"/>
              <w:jc w:val="center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>Tabl. 1</w:t>
            </w:r>
          </w:p>
        </w:tc>
      </w:tr>
      <w:tr w:rsidR="00857DD0" w:rsidRPr="000E23D3" w:rsidTr="0038124D">
        <w:trPr>
          <w:trHeight w:val="307"/>
          <w:jc w:val="center"/>
        </w:trPr>
        <w:tc>
          <w:tcPr>
            <w:tcW w:w="1222" w:type="dxa"/>
            <w:vMerge/>
            <w:vAlign w:val="center"/>
          </w:tcPr>
          <w:p w:rsidR="00857DD0" w:rsidRPr="000E23D3" w:rsidRDefault="00857DD0" w:rsidP="0038124D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3600" w:type="dxa"/>
            <w:vMerge/>
            <w:vAlign w:val="center"/>
          </w:tcPr>
          <w:p w:rsidR="00857DD0" w:rsidRPr="000E23D3" w:rsidRDefault="00857DD0" w:rsidP="0038124D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3787" w:type="dxa"/>
            <w:vAlign w:val="center"/>
          </w:tcPr>
          <w:p w:rsidR="00857DD0" w:rsidRPr="000E23D3" w:rsidRDefault="00857DD0" w:rsidP="0038124D">
            <w:pPr>
              <w:spacing w:before="120"/>
              <w:jc w:val="center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>wszystkie frakcje dozwolone</w:t>
            </w:r>
          </w:p>
        </w:tc>
        <w:tc>
          <w:tcPr>
            <w:tcW w:w="1080" w:type="dxa"/>
            <w:vMerge/>
            <w:vAlign w:val="center"/>
          </w:tcPr>
          <w:p w:rsidR="00857DD0" w:rsidRPr="000E23D3" w:rsidRDefault="00857DD0" w:rsidP="0038124D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857DD0" w:rsidRPr="000E23D3" w:rsidTr="0038124D">
        <w:trPr>
          <w:trHeight w:val="348"/>
          <w:jc w:val="center"/>
        </w:trPr>
        <w:tc>
          <w:tcPr>
            <w:tcW w:w="1222" w:type="dxa"/>
            <w:vAlign w:val="center"/>
          </w:tcPr>
          <w:p w:rsidR="00857DD0" w:rsidRPr="000E23D3" w:rsidRDefault="00857DD0" w:rsidP="0038124D">
            <w:pPr>
              <w:spacing w:before="120"/>
              <w:jc w:val="center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>4.3.1</w:t>
            </w:r>
          </w:p>
        </w:tc>
        <w:tc>
          <w:tcPr>
            <w:tcW w:w="3600" w:type="dxa"/>
            <w:vAlign w:val="center"/>
          </w:tcPr>
          <w:p w:rsidR="00857DD0" w:rsidRPr="000E23D3" w:rsidRDefault="00857DD0" w:rsidP="0038124D">
            <w:pPr>
              <w:spacing w:before="120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>Uziarnienie wg PN-EN 933-1 [2]</w:t>
            </w:r>
          </w:p>
        </w:tc>
        <w:tc>
          <w:tcPr>
            <w:tcW w:w="3787" w:type="dxa"/>
            <w:vAlign w:val="center"/>
          </w:tcPr>
          <w:p w:rsidR="00857DD0" w:rsidRPr="000E23D3" w:rsidRDefault="00857DD0" w:rsidP="003812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>G</w:t>
            </w:r>
            <w:r w:rsidRPr="000E23D3">
              <w:rPr>
                <w:sz w:val="18"/>
                <w:szCs w:val="18"/>
                <w:vertAlign w:val="subscript"/>
              </w:rPr>
              <w:t>C</w:t>
            </w:r>
            <w:r w:rsidRPr="000E23D3">
              <w:rPr>
                <w:sz w:val="18"/>
                <w:szCs w:val="18"/>
              </w:rPr>
              <w:t>80/20</w:t>
            </w:r>
          </w:p>
          <w:p w:rsidR="00857DD0" w:rsidRPr="000E23D3" w:rsidRDefault="00857DD0" w:rsidP="003812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>G</w:t>
            </w:r>
            <w:r w:rsidRPr="000E23D3">
              <w:rPr>
                <w:sz w:val="18"/>
                <w:szCs w:val="18"/>
                <w:vertAlign w:val="subscript"/>
              </w:rPr>
              <w:t>F</w:t>
            </w:r>
            <w:r w:rsidRPr="000E23D3">
              <w:rPr>
                <w:sz w:val="18"/>
                <w:szCs w:val="18"/>
              </w:rPr>
              <w:t>80</w:t>
            </w:r>
          </w:p>
          <w:p w:rsidR="00857DD0" w:rsidRPr="000E23D3" w:rsidRDefault="00857DD0" w:rsidP="003812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>G</w:t>
            </w:r>
            <w:r w:rsidRPr="000E23D3">
              <w:rPr>
                <w:sz w:val="18"/>
                <w:szCs w:val="18"/>
                <w:vertAlign w:val="subscript"/>
              </w:rPr>
              <w:t>A</w:t>
            </w:r>
            <w:r w:rsidRPr="000E23D3">
              <w:rPr>
                <w:sz w:val="18"/>
                <w:szCs w:val="18"/>
              </w:rPr>
              <w:t>75</w:t>
            </w:r>
          </w:p>
        </w:tc>
        <w:tc>
          <w:tcPr>
            <w:tcW w:w="1080" w:type="dxa"/>
            <w:vAlign w:val="center"/>
          </w:tcPr>
          <w:p w:rsidR="00857DD0" w:rsidRPr="000E23D3" w:rsidRDefault="00857DD0" w:rsidP="0038124D">
            <w:pPr>
              <w:spacing w:before="120"/>
              <w:jc w:val="center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>Tabl. 2</w:t>
            </w:r>
          </w:p>
        </w:tc>
      </w:tr>
      <w:tr w:rsidR="00857DD0" w:rsidRPr="000E23D3" w:rsidTr="0038124D">
        <w:trPr>
          <w:trHeight w:val="348"/>
          <w:jc w:val="center"/>
        </w:trPr>
        <w:tc>
          <w:tcPr>
            <w:tcW w:w="1222" w:type="dxa"/>
            <w:vAlign w:val="center"/>
          </w:tcPr>
          <w:p w:rsidR="00857DD0" w:rsidRPr="000E23D3" w:rsidRDefault="00857DD0" w:rsidP="0038124D">
            <w:pPr>
              <w:spacing w:before="120"/>
              <w:jc w:val="center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>4.3.2</w:t>
            </w:r>
          </w:p>
        </w:tc>
        <w:tc>
          <w:tcPr>
            <w:tcW w:w="3600" w:type="dxa"/>
            <w:vAlign w:val="center"/>
          </w:tcPr>
          <w:p w:rsidR="00857DD0" w:rsidRPr="000E23D3" w:rsidRDefault="00857DD0" w:rsidP="0038124D">
            <w:pPr>
              <w:spacing w:before="120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>Ogólne granice i tolerancje uziarnienia kruszywa grubego na sitach pośrednich wg PN-EN 933-1 [2]</w:t>
            </w:r>
          </w:p>
        </w:tc>
        <w:tc>
          <w:tcPr>
            <w:tcW w:w="3787" w:type="dxa"/>
            <w:vAlign w:val="center"/>
          </w:tcPr>
          <w:p w:rsidR="00857DD0" w:rsidRPr="000E23D3" w:rsidRDefault="00857DD0" w:rsidP="0038124D">
            <w:pPr>
              <w:spacing w:before="120"/>
              <w:jc w:val="center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>GT</w:t>
            </w:r>
            <w:r w:rsidRPr="000E23D3">
              <w:rPr>
                <w:sz w:val="18"/>
                <w:szCs w:val="18"/>
                <w:vertAlign w:val="subscript"/>
              </w:rPr>
              <w:t>C</w:t>
            </w:r>
            <w:r w:rsidRPr="000E23D3">
              <w:rPr>
                <w:sz w:val="18"/>
                <w:szCs w:val="18"/>
              </w:rPr>
              <w:t>NR</w:t>
            </w:r>
          </w:p>
        </w:tc>
        <w:tc>
          <w:tcPr>
            <w:tcW w:w="1080" w:type="dxa"/>
            <w:vAlign w:val="center"/>
          </w:tcPr>
          <w:p w:rsidR="00857DD0" w:rsidRPr="000E23D3" w:rsidRDefault="00857DD0" w:rsidP="0038124D">
            <w:pPr>
              <w:spacing w:before="120"/>
              <w:jc w:val="center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>Tabl. 3</w:t>
            </w:r>
          </w:p>
        </w:tc>
      </w:tr>
      <w:tr w:rsidR="00857DD0" w:rsidRPr="000E23D3" w:rsidTr="0038124D">
        <w:trPr>
          <w:trHeight w:val="348"/>
          <w:jc w:val="center"/>
        </w:trPr>
        <w:tc>
          <w:tcPr>
            <w:tcW w:w="1222" w:type="dxa"/>
            <w:vAlign w:val="center"/>
          </w:tcPr>
          <w:p w:rsidR="00857DD0" w:rsidRPr="000E23D3" w:rsidRDefault="00857DD0" w:rsidP="0038124D">
            <w:pPr>
              <w:spacing w:before="120"/>
              <w:jc w:val="center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>4.3.3</w:t>
            </w:r>
          </w:p>
        </w:tc>
        <w:tc>
          <w:tcPr>
            <w:tcW w:w="3600" w:type="dxa"/>
            <w:vAlign w:val="center"/>
          </w:tcPr>
          <w:p w:rsidR="00857DD0" w:rsidRPr="000E23D3" w:rsidRDefault="00857DD0" w:rsidP="0038124D">
            <w:pPr>
              <w:spacing w:before="120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>Tolerancje typowego uziarnienia kruszywa drobnego i kruszywa o ciągłym uziarnieniu wg PN-EN 933-1 [2]</w:t>
            </w:r>
          </w:p>
        </w:tc>
        <w:tc>
          <w:tcPr>
            <w:tcW w:w="3787" w:type="dxa"/>
            <w:vAlign w:val="center"/>
          </w:tcPr>
          <w:p w:rsidR="00857DD0" w:rsidRPr="000E23D3" w:rsidRDefault="00857DD0" w:rsidP="0038124D">
            <w:pPr>
              <w:spacing w:before="120"/>
              <w:jc w:val="center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>GT</w:t>
            </w:r>
            <w:r w:rsidRPr="000E23D3">
              <w:rPr>
                <w:sz w:val="18"/>
                <w:szCs w:val="18"/>
                <w:vertAlign w:val="subscript"/>
              </w:rPr>
              <w:t>F</w:t>
            </w:r>
            <w:r w:rsidRPr="000E23D3">
              <w:rPr>
                <w:sz w:val="18"/>
                <w:szCs w:val="18"/>
              </w:rPr>
              <w:t>NR</w:t>
            </w:r>
          </w:p>
          <w:p w:rsidR="00857DD0" w:rsidRPr="000E23D3" w:rsidRDefault="00857DD0" w:rsidP="0038124D">
            <w:pPr>
              <w:spacing w:before="120"/>
              <w:jc w:val="center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>GT</w:t>
            </w:r>
            <w:r w:rsidRPr="000E23D3">
              <w:rPr>
                <w:sz w:val="18"/>
                <w:szCs w:val="18"/>
                <w:vertAlign w:val="subscript"/>
              </w:rPr>
              <w:t>A</w:t>
            </w:r>
            <w:r w:rsidRPr="000E23D3">
              <w:rPr>
                <w:sz w:val="18"/>
                <w:szCs w:val="18"/>
              </w:rPr>
              <w:t>NR</w:t>
            </w:r>
          </w:p>
        </w:tc>
        <w:tc>
          <w:tcPr>
            <w:tcW w:w="1080" w:type="dxa"/>
            <w:vAlign w:val="center"/>
          </w:tcPr>
          <w:p w:rsidR="00857DD0" w:rsidRPr="000E23D3" w:rsidRDefault="00857DD0" w:rsidP="0038124D">
            <w:pPr>
              <w:spacing w:before="120"/>
              <w:jc w:val="center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>Tabl. 4</w:t>
            </w:r>
          </w:p>
        </w:tc>
      </w:tr>
      <w:tr w:rsidR="00857DD0" w:rsidRPr="000E23D3" w:rsidTr="0038124D">
        <w:trPr>
          <w:trHeight w:val="1545"/>
          <w:jc w:val="center"/>
        </w:trPr>
        <w:tc>
          <w:tcPr>
            <w:tcW w:w="1222" w:type="dxa"/>
            <w:vAlign w:val="center"/>
          </w:tcPr>
          <w:p w:rsidR="00857DD0" w:rsidRPr="000E23D3" w:rsidRDefault="00857DD0" w:rsidP="0038124D">
            <w:pPr>
              <w:spacing w:before="120"/>
              <w:jc w:val="center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lastRenderedPageBreak/>
              <w:t>4.4</w:t>
            </w:r>
          </w:p>
        </w:tc>
        <w:tc>
          <w:tcPr>
            <w:tcW w:w="3600" w:type="dxa"/>
            <w:vAlign w:val="center"/>
          </w:tcPr>
          <w:p w:rsidR="00857DD0" w:rsidRPr="000E23D3" w:rsidRDefault="00857DD0" w:rsidP="0038124D">
            <w:pPr>
              <w:spacing w:before="120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>Kształt kruszywa grubego wg PN-EN 933-4</w:t>
            </w:r>
            <w:r w:rsidRPr="000E23D3">
              <w:rPr>
                <w:sz w:val="18"/>
                <w:szCs w:val="18"/>
                <w:vertAlign w:val="superscript"/>
              </w:rPr>
              <w:t>*)</w:t>
            </w:r>
            <w:r w:rsidRPr="000E23D3">
              <w:rPr>
                <w:sz w:val="18"/>
                <w:szCs w:val="18"/>
              </w:rPr>
              <w:t xml:space="preserve"> [3]</w:t>
            </w:r>
          </w:p>
          <w:p w:rsidR="00857DD0" w:rsidRPr="000E23D3" w:rsidRDefault="00857DD0" w:rsidP="0038124D">
            <w:pPr>
              <w:spacing w:before="120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>a). maksymalne wartości wskaźnika płaskości lub</w:t>
            </w:r>
          </w:p>
          <w:p w:rsidR="00857DD0" w:rsidRPr="000E23D3" w:rsidRDefault="00857DD0" w:rsidP="0038124D">
            <w:pPr>
              <w:spacing w:before="120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>b). maksymalne wartości wskaźnika kształtu</w:t>
            </w:r>
          </w:p>
        </w:tc>
        <w:tc>
          <w:tcPr>
            <w:tcW w:w="3787" w:type="dxa"/>
            <w:vAlign w:val="center"/>
          </w:tcPr>
          <w:p w:rsidR="00857DD0" w:rsidRPr="000E23D3" w:rsidRDefault="00857DD0" w:rsidP="0038124D">
            <w:pPr>
              <w:spacing w:before="120"/>
              <w:rPr>
                <w:sz w:val="18"/>
                <w:szCs w:val="18"/>
              </w:rPr>
            </w:pPr>
          </w:p>
          <w:p w:rsidR="00857DD0" w:rsidRPr="000E23D3" w:rsidRDefault="00857DD0" w:rsidP="0038124D">
            <w:pPr>
              <w:spacing w:before="120"/>
              <w:rPr>
                <w:sz w:val="18"/>
                <w:szCs w:val="18"/>
              </w:rPr>
            </w:pPr>
          </w:p>
          <w:p w:rsidR="00857DD0" w:rsidRPr="000E23D3" w:rsidRDefault="00857DD0" w:rsidP="0038124D">
            <w:pPr>
              <w:spacing w:before="120"/>
              <w:jc w:val="center"/>
              <w:rPr>
                <w:sz w:val="18"/>
                <w:szCs w:val="18"/>
                <w:vertAlign w:val="subscript"/>
              </w:rPr>
            </w:pPr>
            <w:proofErr w:type="spellStart"/>
            <w:r w:rsidRPr="000E23D3">
              <w:rPr>
                <w:sz w:val="18"/>
                <w:szCs w:val="18"/>
              </w:rPr>
              <w:t>FI</w:t>
            </w:r>
            <w:r w:rsidRPr="000E23D3">
              <w:rPr>
                <w:sz w:val="18"/>
                <w:szCs w:val="18"/>
                <w:vertAlign w:val="subscript"/>
              </w:rPr>
              <w:t>Deklarowana</w:t>
            </w:r>
            <w:proofErr w:type="spellEnd"/>
          </w:p>
          <w:p w:rsidR="00857DD0" w:rsidRPr="000E23D3" w:rsidRDefault="00857DD0" w:rsidP="0038124D">
            <w:pPr>
              <w:spacing w:before="120"/>
              <w:jc w:val="center"/>
              <w:rPr>
                <w:sz w:val="18"/>
                <w:szCs w:val="18"/>
                <w:vertAlign w:val="subscript"/>
              </w:rPr>
            </w:pPr>
            <w:proofErr w:type="spellStart"/>
            <w:r w:rsidRPr="000E23D3">
              <w:rPr>
                <w:sz w:val="18"/>
                <w:szCs w:val="18"/>
              </w:rPr>
              <w:t>SI</w:t>
            </w:r>
            <w:r w:rsidRPr="000E23D3">
              <w:rPr>
                <w:sz w:val="18"/>
                <w:szCs w:val="18"/>
                <w:vertAlign w:val="subscript"/>
              </w:rPr>
              <w:t>Deklarowana</w:t>
            </w:r>
            <w:proofErr w:type="spellEnd"/>
          </w:p>
          <w:p w:rsidR="00857DD0" w:rsidRPr="000E23D3" w:rsidRDefault="00857DD0" w:rsidP="0038124D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:rsidR="00857DD0" w:rsidRPr="000E23D3" w:rsidRDefault="00857DD0" w:rsidP="0038124D">
            <w:pPr>
              <w:spacing w:before="120"/>
              <w:rPr>
                <w:sz w:val="18"/>
                <w:szCs w:val="18"/>
              </w:rPr>
            </w:pPr>
          </w:p>
          <w:p w:rsidR="00857DD0" w:rsidRPr="000E23D3" w:rsidRDefault="00857DD0" w:rsidP="0038124D">
            <w:pPr>
              <w:spacing w:before="120"/>
              <w:rPr>
                <w:sz w:val="18"/>
                <w:szCs w:val="18"/>
              </w:rPr>
            </w:pPr>
          </w:p>
          <w:p w:rsidR="00857DD0" w:rsidRPr="000E23D3" w:rsidRDefault="00857DD0" w:rsidP="0038124D">
            <w:pPr>
              <w:spacing w:before="120"/>
              <w:jc w:val="both"/>
              <w:rPr>
                <w:sz w:val="18"/>
                <w:szCs w:val="18"/>
                <w:vertAlign w:val="subscript"/>
              </w:rPr>
            </w:pPr>
            <w:r w:rsidRPr="000E23D3">
              <w:rPr>
                <w:sz w:val="18"/>
                <w:szCs w:val="18"/>
              </w:rPr>
              <w:t xml:space="preserve">   Tabl. 5</w:t>
            </w:r>
          </w:p>
          <w:p w:rsidR="00857DD0" w:rsidRPr="000E23D3" w:rsidRDefault="00857DD0" w:rsidP="0038124D">
            <w:pPr>
              <w:spacing w:before="120"/>
              <w:jc w:val="both"/>
              <w:rPr>
                <w:sz w:val="18"/>
                <w:szCs w:val="18"/>
                <w:vertAlign w:val="subscript"/>
              </w:rPr>
            </w:pPr>
            <w:r w:rsidRPr="000E23D3">
              <w:rPr>
                <w:sz w:val="18"/>
                <w:szCs w:val="18"/>
              </w:rPr>
              <w:t xml:space="preserve">   Tabl. 6</w:t>
            </w:r>
          </w:p>
          <w:p w:rsidR="00857DD0" w:rsidRPr="000E23D3" w:rsidRDefault="00857DD0" w:rsidP="0038124D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857DD0" w:rsidRPr="000E23D3" w:rsidTr="0038124D">
        <w:trPr>
          <w:trHeight w:val="348"/>
          <w:jc w:val="center"/>
        </w:trPr>
        <w:tc>
          <w:tcPr>
            <w:tcW w:w="1222" w:type="dxa"/>
            <w:vAlign w:val="center"/>
          </w:tcPr>
          <w:p w:rsidR="00857DD0" w:rsidRPr="000E23D3" w:rsidRDefault="00857DD0" w:rsidP="0038124D">
            <w:pPr>
              <w:spacing w:before="120"/>
              <w:jc w:val="center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>4.5</w:t>
            </w:r>
          </w:p>
        </w:tc>
        <w:tc>
          <w:tcPr>
            <w:tcW w:w="3600" w:type="dxa"/>
            <w:vAlign w:val="center"/>
          </w:tcPr>
          <w:p w:rsidR="00857DD0" w:rsidRPr="000E23D3" w:rsidRDefault="00857DD0" w:rsidP="0038124D">
            <w:pPr>
              <w:spacing w:before="120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 xml:space="preserve">Kategorie procentowych zawartości ziaren o powierzchni </w:t>
            </w:r>
            <w:proofErr w:type="spellStart"/>
            <w:r w:rsidRPr="000E23D3">
              <w:rPr>
                <w:sz w:val="18"/>
                <w:szCs w:val="18"/>
              </w:rPr>
              <w:t>przekruszonej</w:t>
            </w:r>
            <w:proofErr w:type="spellEnd"/>
            <w:r w:rsidRPr="000E23D3">
              <w:rPr>
                <w:sz w:val="18"/>
                <w:szCs w:val="18"/>
              </w:rPr>
              <w:t xml:space="preserve"> lub łamanych oraz ziaren całkowicie zaokrąglonych w kruszywie gruby wg PN-EN 933-5 [4]</w:t>
            </w:r>
          </w:p>
        </w:tc>
        <w:tc>
          <w:tcPr>
            <w:tcW w:w="3787" w:type="dxa"/>
            <w:vAlign w:val="center"/>
          </w:tcPr>
          <w:p w:rsidR="00857DD0" w:rsidRPr="000E23D3" w:rsidRDefault="00857DD0" w:rsidP="0038124D">
            <w:pPr>
              <w:spacing w:before="120"/>
              <w:jc w:val="center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>C</w:t>
            </w:r>
            <w:r w:rsidRPr="000E23D3">
              <w:rPr>
                <w:sz w:val="18"/>
                <w:szCs w:val="18"/>
                <w:vertAlign w:val="subscript"/>
              </w:rPr>
              <w:t>NR</w:t>
            </w:r>
          </w:p>
        </w:tc>
        <w:tc>
          <w:tcPr>
            <w:tcW w:w="1080" w:type="dxa"/>
            <w:vAlign w:val="center"/>
          </w:tcPr>
          <w:p w:rsidR="00857DD0" w:rsidRPr="000E23D3" w:rsidRDefault="00857DD0" w:rsidP="0038124D">
            <w:pPr>
              <w:spacing w:before="120"/>
              <w:jc w:val="center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>Tabl. 7</w:t>
            </w:r>
          </w:p>
        </w:tc>
      </w:tr>
      <w:tr w:rsidR="00857DD0" w:rsidRPr="000E23D3" w:rsidTr="0038124D">
        <w:trPr>
          <w:trHeight w:val="348"/>
          <w:jc w:val="center"/>
        </w:trPr>
        <w:tc>
          <w:tcPr>
            <w:tcW w:w="1222" w:type="dxa"/>
            <w:vAlign w:val="center"/>
          </w:tcPr>
          <w:p w:rsidR="00857DD0" w:rsidRPr="000E23D3" w:rsidRDefault="00857DD0" w:rsidP="0038124D">
            <w:pPr>
              <w:spacing w:before="120"/>
              <w:jc w:val="center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>4.6</w:t>
            </w:r>
          </w:p>
        </w:tc>
        <w:tc>
          <w:tcPr>
            <w:tcW w:w="3600" w:type="dxa"/>
            <w:vAlign w:val="center"/>
          </w:tcPr>
          <w:p w:rsidR="00857DD0" w:rsidRPr="000E23D3" w:rsidRDefault="00857DD0" w:rsidP="0038124D">
            <w:pPr>
              <w:spacing w:before="120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 xml:space="preserve">Zawartość pyłów </w:t>
            </w:r>
            <w:r w:rsidRPr="000E23D3">
              <w:rPr>
                <w:sz w:val="18"/>
                <w:szCs w:val="18"/>
                <w:vertAlign w:val="superscript"/>
              </w:rPr>
              <w:t>**)</w:t>
            </w:r>
            <w:r w:rsidRPr="000E23D3">
              <w:rPr>
                <w:sz w:val="18"/>
                <w:szCs w:val="18"/>
              </w:rPr>
              <w:t xml:space="preserve"> wg PN-EN 933-1 [2]</w:t>
            </w:r>
          </w:p>
          <w:p w:rsidR="00857DD0" w:rsidRPr="000E23D3" w:rsidRDefault="00857DD0" w:rsidP="0038124D">
            <w:pPr>
              <w:spacing w:before="120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>a). w kruszywie grubym</w:t>
            </w:r>
          </w:p>
          <w:p w:rsidR="00857DD0" w:rsidRPr="000E23D3" w:rsidRDefault="00857DD0" w:rsidP="0038124D">
            <w:pPr>
              <w:spacing w:before="120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>b). w kruszywie drobnym</w:t>
            </w:r>
          </w:p>
        </w:tc>
        <w:tc>
          <w:tcPr>
            <w:tcW w:w="3787" w:type="dxa"/>
            <w:vAlign w:val="center"/>
          </w:tcPr>
          <w:p w:rsidR="00857DD0" w:rsidRPr="000E23D3" w:rsidRDefault="00857DD0" w:rsidP="0038124D">
            <w:pPr>
              <w:spacing w:before="120"/>
              <w:rPr>
                <w:sz w:val="18"/>
                <w:szCs w:val="18"/>
              </w:rPr>
            </w:pPr>
          </w:p>
          <w:p w:rsidR="00857DD0" w:rsidRPr="000E23D3" w:rsidRDefault="00857DD0" w:rsidP="0038124D">
            <w:pPr>
              <w:spacing w:before="120"/>
              <w:jc w:val="center"/>
              <w:rPr>
                <w:sz w:val="18"/>
                <w:szCs w:val="18"/>
              </w:rPr>
            </w:pPr>
            <w:proofErr w:type="spellStart"/>
            <w:r w:rsidRPr="000E23D3">
              <w:rPr>
                <w:sz w:val="18"/>
                <w:szCs w:val="18"/>
              </w:rPr>
              <w:t>f</w:t>
            </w:r>
            <w:r w:rsidRPr="000E23D3">
              <w:rPr>
                <w:sz w:val="18"/>
                <w:szCs w:val="18"/>
                <w:vertAlign w:val="subscript"/>
              </w:rPr>
              <w:t>Deklarowana</w:t>
            </w:r>
            <w:proofErr w:type="spellEnd"/>
          </w:p>
          <w:p w:rsidR="00857DD0" w:rsidRPr="000E23D3" w:rsidRDefault="00857DD0" w:rsidP="0038124D">
            <w:pPr>
              <w:spacing w:before="120"/>
              <w:jc w:val="center"/>
              <w:rPr>
                <w:sz w:val="18"/>
                <w:szCs w:val="18"/>
              </w:rPr>
            </w:pPr>
            <w:proofErr w:type="spellStart"/>
            <w:r w:rsidRPr="000E23D3">
              <w:rPr>
                <w:sz w:val="18"/>
                <w:szCs w:val="18"/>
              </w:rPr>
              <w:t>f</w:t>
            </w:r>
            <w:r w:rsidRPr="000E23D3">
              <w:rPr>
                <w:sz w:val="18"/>
                <w:szCs w:val="18"/>
                <w:vertAlign w:val="subscript"/>
              </w:rPr>
              <w:t>Deklarowana</w:t>
            </w:r>
            <w:proofErr w:type="spellEnd"/>
          </w:p>
        </w:tc>
        <w:tc>
          <w:tcPr>
            <w:tcW w:w="1080" w:type="dxa"/>
            <w:vAlign w:val="center"/>
          </w:tcPr>
          <w:p w:rsidR="00857DD0" w:rsidRPr="000E23D3" w:rsidRDefault="00857DD0" w:rsidP="0038124D">
            <w:pPr>
              <w:spacing w:before="120"/>
              <w:jc w:val="center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>Tabl. 8</w:t>
            </w:r>
          </w:p>
        </w:tc>
      </w:tr>
      <w:tr w:rsidR="00857DD0" w:rsidRPr="000E23D3" w:rsidTr="0038124D">
        <w:trPr>
          <w:trHeight w:val="348"/>
          <w:jc w:val="center"/>
        </w:trPr>
        <w:tc>
          <w:tcPr>
            <w:tcW w:w="1222" w:type="dxa"/>
            <w:vAlign w:val="center"/>
          </w:tcPr>
          <w:p w:rsidR="00857DD0" w:rsidRPr="000E23D3" w:rsidRDefault="00857DD0" w:rsidP="0038124D">
            <w:pPr>
              <w:spacing w:before="120"/>
              <w:jc w:val="center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 xml:space="preserve">4.7 </w:t>
            </w:r>
          </w:p>
        </w:tc>
        <w:tc>
          <w:tcPr>
            <w:tcW w:w="3600" w:type="dxa"/>
            <w:vAlign w:val="center"/>
          </w:tcPr>
          <w:p w:rsidR="00857DD0" w:rsidRPr="000E23D3" w:rsidRDefault="00857DD0" w:rsidP="0038124D">
            <w:pPr>
              <w:spacing w:before="120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>Jakość pyłów</w:t>
            </w:r>
          </w:p>
        </w:tc>
        <w:tc>
          <w:tcPr>
            <w:tcW w:w="3787" w:type="dxa"/>
            <w:vAlign w:val="center"/>
          </w:tcPr>
          <w:p w:rsidR="00857DD0" w:rsidRPr="000E23D3" w:rsidRDefault="00857DD0" w:rsidP="0038124D">
            <w:pPr>
              <w:spacing w:before="120"/>
              <w:jc w:val="center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>brak wymagań</w:t>
            </w:r>
          </w:p>
        </w:tc>
        <w:tc>
          <w:tcPr>
            <w:tcW w:w="1080" w:type="dxa"/>
            <w:vAlign w:val="center"/>
          </w:tcPr>
          <w:p w:rsidR="00857DD0" w:rsidRPr="000E23D3" w:rsidRDefault="00857DD0" w:rsidP="0038124D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857DD0" w:rsidRPr="000E23D3" w:rsidTr="0038124D">
        <w:trPr>
          <w:trHeight w:val="348"/>
          <w:jc w:val="center"/>
        </w:trPr>
        <w:tc>
          <w:tcPr>
            <w:tcW w:w="1222" w:type="dxa"/>
            <w:vAlign w:val="center"/>
          </w:tcPr>
          <w:p w:rsidR="00857DD0" w:rsidRPr="000E23D3" w:rsidRDefault="00857DD0" w:rsidP="0038124D">
            <w:pPr>
              <w:spacing w:before="120"/>
              <w:jc w:val="center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>5.2</w:t>
            </w:r>
          </w:p>
        </w:tc>
        <w:tc>
          <w:tcPr>
            <w:tcW w:w="3600" w:type="dxa"/>
            <w:vAlign w:val="center"/>
          </w:tcPr>
          <w:p w:rsidR="00857DD0" w:rsidRPr="000E23D3" w:rsidRDefault="00857DD0" w:rsidP="0038124D">
            <w:pPr>
              <w:spacing w:before="120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>Odporność na rozdrabnianie wg PN-EN 1097-2 [6], kategoria nie wyższa niż</w:t>
            </w:r>
          </w:p>
        </w:tc>
        <w:tc>
          <w:tcPr>
            <w:tcW w:w="3787" w:type="dxa"/>
            <w:vAlign w:val="center"/>
          </w:tcPr>
          <w:p w:rsidR="00857DD0" w:rsidRPr="000E23D3" w:rsidRDefault="00857DD0" w:rsidP="0038124D">
            <w:pPr>
              <w:spacing w:before="120"/>
              <w:jc w:val="center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>LA</w:t>
            </w:r>
            <w:r w:rsidRPr="000E23D3">
              <w:rPr>
                <w:sz w:val="18"/>
                <w:szCs w:val="18"/>
                <w:vertAlign w:val="subscript"/>
              </w:rPr>
              <w:t>60</w:t>
            </w:r>
          </w:p>
        </w:tc>
        <w:tc>
          <w:tcPr>
            <w:tcW w:w="1080" w:type="dxa"/>
            <w:vAlign w:val="center"/>
          </w:tcPr>
          <w:p w:rsidR="00857DD0" w:rsidRPr="000E23D3" w:rsidRDefault="00857DD0" w:rsidP="0038124D">
            <w:pPr>
              <w:spacing w:before="120"/>
              <w:jc w:val="center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>Tabl. 9</w:t>
            </w:r>
          </w:p>
        </w:tc>
      </w:tr>
      <w:tr w:rsidR="00857DD0" w:rsidRPr="000E23D3" w:rsidTr="0038124D">
        <w:trPr>
          <w:trHeight w:val="348"/>
          <w:jc w:val="center"/>
        </w:trPr>
        <w:tc>
          <w:tcPr>
            <w:tcW w:w="1222" w:type="dxa"/>
            <w:vAlign w:val="center"/>
          </w:tcPr>
          <w:p w:rsidR="00857DD0" w:rsidRPr="000E23D3" w:rsidRDefault="00857DD0" w:rsidP="0038124D">
            <w:pPr>
              <w:spacing w:before="120"/>
              <w:jc w:val="center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>5.3</w:t>
            </w:r>
          </w:p>
        </w:tc>
        <w:tc>
          <w:tcPr>
            <w:tcW w:w="3600" w:type="dxa"/>
            <w:vAlign w:val="center"/>
          </w:tcPr>
          <w:p w:rsidR="00857DD0" w:rsidRPr="000E23D3" w:rsidRDefault="00857DD0" w:rsidP="0038124D">
            <w:pPr>
              <w:spacing w:before="120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>Odporność na ścieranie kruszywa grubego wg PN-EN 1097-1 [5]</w:t>
            </w:r>
          </w:p>
        </w:tc>
        <w:tc>
          <w:tcPr>
            <w:tcW w:w="3787" w:type="dxa"/>
            <w:vAlign w:val="center"/>
          </w:tcPr>
          <w:p w:rsidR="00857DD0" w:rsidRPr="000E23D3" w:rsidRDefault="00857DD0" w:rsidP="0038124D">
            <w:pPr>
              <w:spacing w:before="120"/>
              <w:jc w:val="center"/>
              <w:rPr>
                <w:sz w:val="18"/>
                <w:szCs w:val="18"/>
                <w:vertAlign w:val="superscript"/>
              </w:rPr>
            </w:pPr>
            <w:r w:rsidRPr="000E23D3">
              <w:rPr>
                <w:sz w:val="18"/>
                <w:szCs w:val="18"/>
              </w:rPr>
              <w:t>M</w:t>
            </w:r>
            <w:r w:rsidRPr="000E23D3">
              <w:rPr>
                <w:sz w:val="18"/>
                <w:szCs w:val="18"/>
                <w:vertAlign w:val="subscript"/>
              </w:rPr>
              <w:t>DE</w:t>
            </w:r>
            <w:r w:rsidRPr="000E23D3">
              <w:rPr>
                <w:sz w:val="18"/>
                <w:szCs w:val="18"/>
              </w:rPr>
              <w:t>NR</w:t>
            </w:r>
          </w:p>
        </w:tc>
        <w:tc>
          <w:tcPr>
            <w:tcW w:w="1080" w:type="dxa"/>
            <w:vAlign w:val="center"/>
          </w:tcPr>
          <w:p w:rsidR="00857DD0" w:rsidRPr="000E23D3" w:rsidRDefault="00857DD0" w:rsidP="0038124D">
            <w:pPr>
              <w:spacing w:before="120"/>
              <w:jc w:val="center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>Tabl. 11</w:t>
            </w:r>
          </w:p>
        </w:tc>
      </w:tr>
      <w:tr w:rsidR="00857DD0" w:rsidRPr="000E23D3" w:rsidTr="0038124D">
        <w:trPr>
          <w:trHeight w:val="348"/>
          <w:jc w:val="center"/>
        </w:trPr>
        <w:tc>
          <w:tcPr>
            <w:tcW w:w="1222" w:type="dxa"/>
            <w:vAlign w:val="center"/>
          </w:tcPr>
          <w:p w:rsidR="00857DD0" w:rsidRPr="000E23D3" w:rsidRDefault="00857DD0" w:rsidP="0038124D">
            <w:pPr>
              <w:spacing w:before="120"/>
              <w:jc w:val="center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>5.4</w:t>
            </w:r>
          </w:p>
        </w:tc>
        <w:tc>
          <w:tcPr>
            <w:tcW w:w="3600" w:type="dxa"/>
            <w:vAlign w:val="center"/>
          </w:tcPr>
          <w:p w:rsidR="00857DD0" w:rsidRPr="000E23D3" w:rsidRDefault="00857DD0" w:rsidP="0038124D">
            <w:pPr>
              <w:spacing w:before="120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>Gęstość wg PN-EN 1097-6 [7] rozdział 7,8 albo 9</w:t>
            </w:r>
          </w:p>
        </w:tc>
        <w:tc>
          <w:tcPr>
            <w:tcW w:w="3787" w:type="dxa"/>
            <w:vAlign w:val="center"/>
          </w:tcPr>
          <w:p w:rsidR="00857DD0" w:rsidRPr="000E23D3" w:rsidRDefault="00857DD0" w:rsidP="0038124D">
            <w:pPr>
              <w:spacing w:before="120"/>
              <w:jc w:val="center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>deklarowana</w:t>
            </w:r>
          </w:p>
        </w:tc>
        <w:tc>
          <w:tcPr>
            <w:tcW w:w="1080" w:type="dxa"/>
            <w:vAlign w:val="center"/>
          </w:tcPr>
          <w:p w:rsidR="00857DD0" w:rsidRPr="000E23D3" w:rsidRDefault="00857DD0" w:rsidP="0038124D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857DD0" w:rsidRPr="000E23D3" w:rsidTr="0038124D">
        <w:trPr>
          <w:trHeight w:val="348"/>
          <w:jc w:val="center"/>
        </w:trPr>
        <w:tc>
          <w:tcPr>
            <w:tcW w:w="1222" w:type="dxa"/>
            <w:vAlign w:val="center"/>
          </w:tcPr>
          <w:p w:rsidR="00857DD0" w:rsidRPr="000E23D3" w:rsidRDefault="00857DD0" w:rsidP="0038124D">
            <w:pPr>
              <w:spacing w:before="120"/>
              <w:jc w:val="center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>5.5</w:t>
            </w:r>
          </w:p>
        </w:tc>
        <w:tc>
          <w:tcPr>
            <w:tcW w:w="3600" w:type="dxa"/>
            <w:vAlign w:val="center"/>
          </w:tcPr>
          <w:p w:rsidR="00857DD0" w:rsidRPr="000E23D3" w:rsidRDefault="00857DD0" w:rsidP="0038124D">
            <w:pPr>
              <w:spacing w:before="120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>Nasiąkliwość wg PN-EN 1097-6 [7], rozdział 7, 8 albo 9 (w zależności od frakcji)</w:t>
            </w:r>
          </w:p>
        </w:tc>
        <w:tc>
          <w:tcPr>
            <w:tcW w:w="3787" w:type="dxa"/>
            <w:vAlign w:val="center"/>
          </w:tcPr>
          <w:p w:rsidR="00857DD0" w:rsidRPr="000E23D3" w:rsidRDefault="00857DD0" w:rsidP="0038124D">
            <w:pPr>
              <w:spacing w:before="120"/>
              <w:jc w:val="center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>deklarowana</w:t>
            </w:r>
          </w:p>
        </w:tc>
        <w:tc>
          <w:tcPr>
            <w:tcW w:w="1080" w:type="dxa"/>
            <w:vAlign w:val="center"/>
          </w:tcPr>
          <w:p w:rsidR="00857DD0" w:rsidRPr="000E23D3" w:rsidRDefault="00857DD0" w:rsidP="0038124D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857DD0" w:rsidRPr="000E23D3" w:rsidTr="0038124D">
        <w:trPr>
          <w:trHeight w:val="348"/>
          <w:jc w:val="center"/>
        </w:trPr>
        <w:tc>
          <w:tcPr>
            <w:tcW w:w="1222" w:type="dxa"/>
            <w:vAlign w:val="center"/>
          </w:tcPr>
          <w:p w:rsidR="00857DD0" w:rsidRPr="000E23D3" w:rsidRDefault="00857DD0" w:rsidP="0038124D">
            <w:pPr>
              <w:spacing w:before="120"/>
              <w:jc w:val="center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>6.2</w:t>
            </w:r>
          </w:p>
        </w:tc>
        <w:tc>
          <w:tcPr>
            <w:tcW w:w="3600" w:type="dxa"/>
            <w:vAlign w:val="center"/>
          </w:tcPr>
          <w:p w:rsidR="00857DD0" w:rsidRPr="000E23D3" w:rsidRDefault="00857DD0" w:rsidP="0038124D">
            <w:pPr>
              <w:spacing w:before="120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>Siarczany rozpuszczalne w kwasie wg PN-EN 1744-1 [8]</w:t>
            </w:r>
          </w:p>
        </w:tc>
        <w:tc>
          <w:tcPr>
            <w:tcW w:w="3787" w:type="dxa"/>
            <w:vAlign w:val="center"/>
          </w:tcPr>
          <w:p w:rsidR="00857DD0" w:rsidRPr="000E23D3" w:rsidRDefault="00857DD0" w:rsidP="0038124D">
            <w:pPr>
              <w:spacing w:before="120"/>
              <w:jc w:val="center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>AS</w:t>
            </w:r>
            <w:r w:rsidRPr="000E23D3">
              <w:rPr>
                <w:sz w:val="18"/>
                <w:szCs w:val="18"/>
                <w:vertAlign w:val="subscript"/>
              </w:rPr>
              <w:t>NR</w:t>
            </w:r>
            <w:r w:rsidRPr="000E23D3">
              <w:rPr>
                <w:sz w:val="18"/>
                <w:szCs w:val="18"/>
              </w:rPr>
              <w:t>0,2</w:t>
            </w:r>
          </w:p>
        </w:tc>
        <w:tc>
          <w:tcPr>
            <w:tcW w:w="1080" w:type="dxa"/>
            <w:vAlign w:val="center"/>
          </w:tcPr>
          <w:p w:rsidR="00857DD0" w:rsidRPr="000E23D3" w:rsidRDefault="00857DD0" w:rsidP="0038124D">
            <w:pPr>
              <w:spacing w:before="120"/>
              <w:jc w:val="center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>Tabl. 12</w:t>
            </w:r>
          </w:p>
        </w:tc>
      </w:tr>
      <w:tr w:rsidR="00857DD0" w:rsidRPr="000E23D3" w:rsidTr="0038124D">
        <w:trPr>
          <w:trHeight w:val="348"/>
          <w:jc w:val="center"/>
        </w:trPr>
        <w:tc>
          <w:tcPr>
            <w:tcW w:w="1222" w:type="dxa"/>
            <w:vAlign w:val="center"/>
          </w:tcPr>
          <w:p w:rsidR="00857DD0" w:rsidRPr="000E23D3" w:rsidRDefault="00857DD0" w:rsidP="0038124D">
            <w:pPr>
              <w:spacing w:before="120"/>
              <w:jc w:val="center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>6.3</w:t>
            </w:r>
          </w:p>
        </w:tc>
        <w:tc>
          <w:tcPr>
            <w:tcW w:w="3600" w:type="dxa"/>
            <w:vAlign w:val="center"/>
          </w:tcPr>
          <w:p w:rsidR="00857DD0" w:rsidRPr="000E23D3" w:rsidRDefault="00857DD0" w:rsidP="0038124D">
            <w:pPr>
              <w:spacing w:before="120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>Całkowita zawartość siarki wg PN-EN 1744-1 [8]</w:t>
            </w:r>
          </w:p>
        </w:tc>
        <w:tc>
          <w:tcPr>
            <w:tcW w:w="3787" w:type="dxa"/>
            <w:vAlign w:val="center"/>
          </w:tcPr>
          <w:p w:rsidR="00857DD0" w:rsidRPr="000E23D3" w:rsidRDefault="00857DD0" w:rsidP="0038124D">
            <w:pPr>
              <w:spacing w:before="120"/>
              <w:jc w:val="center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>S</w:t>
            </w:r>
            <w:r w:rsidRPr="000E23D3">
              <w:rPr>
                <w:sz w:val="18"/>
                <w:szCs w:val="18"/>
                <w:vertAlign w:val="subscript"/>
              </w:rPr>
              <w:t>NR</w:t>
            </w:r>
          </w:p>
        </w:tc>
        <w:tc>
          <w:tcPr>
            <w:tcW w:w="1080" w:type="dxa"/>
            <w:vAlign w:val="center"/>
          </w:tcPr>
          <w:p w:rsidR="00857DD0" w:rsidRPr="000E23D3" w:rsidRDefault="00857DD0" w:rsidP="0038124D">
            <w:pPr>
              <w:spacing w:before="120"/>
              <w:jc w:val="center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>Tabl. 13</w:t>
            </w:r>
          </w:p>
        </w:tc>
      </w:tr>
      <w:tr w:rsidR="00857DD0" w:rsidRPr="000E23D3" w:rsidTr="0038124D">
        <w:trPr>
          <w:trHeight w:val="348"/>
          <w:jc w:val="center"/>
        </w:trPr>
        <w:tc>
          <w:tcPr>
            <w:tcW w:w="1222" w:type="dxa"/>
            <w:vAlign w:val="center"/>
          </w:tcPr>
          <w:p w:rsidR="00857DD0" w:rsidRPr="000E23D3" w:rsidRDefault="00857DD0" w:rsidP="0038124D">
            <w:pPr>
              <w:spacing w:before="120"/>
              <w:jc w:val="center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>6.4.1</w:t>
            </w:r>
          </w:p>
        </w:tc>
        <w:tc>
          <w:tcPr>
            <w:tcW w:w="3600" w:type="dxa"/>
            <w:vAlign w:val="center"/>
          </w:tcPr>
          <w:p w:rsidR="00857DD0" w:rsidRPr="000E23D3" w:rsidRDefault="00857DD0" w:rsidP="0038124D">
            <w:pPr>
              <w:spacing w:before="120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>Składniki wpływające na szybkość wiązania i twardnienia mieszanek związanych hydraulicznie</w:t>
            </w:r>
          </w:p>
        </w:tc>
        <w:tc>
          <w:tcPr>
            <w:tcW w:w="3787" w:type="dxa"/>
            <w:vAlign w:val="center"/>
          </w:tcPr>
          <w:p w:rsidR="00857DD0" w:rsidRPr="000E23D3" w:rsidRDefault="00857DD0" w:rsidP="0038124D">
            <w:pPr>
              <w:spacing w:before="120"/>
              <w:jc w:val="center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>deklarowana</w:t>
            </w:r>
          </w:p>
        </w:tc>
        <w:tc>
          <w:tcPr>
            <w:tcW w:w="1080" w:type="dxa"/>
            <w:vAlign w:val="center"/>
          </w:tcPr>
          <w:p w:rsidR="00857DD0" w:rsidRPr="000E23D3" w:rsidRDefault="00857DD0" w:rsidP="0038124D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857DD0" w:rsidRPr="000E23D3" w:rsidTr="0038124D">
        <w:trPr>
          <w:trHeight w:val="348"/>
          <w:jc w:val="center"/>
        </w:trPr>
        <w:tc>
          <w:tcPr>
            <w:tcW w:w="1222" w:type="dxa"/>
            <w:vAlign w:val="center"/>
          </w:tcPr>
          <w:p w:rsidR="00857DD0" w:rsidRPr="000E23D3" w:rsidRDefault="00857DD0" w:rsidP="0038124D">
            <w:pPr>
              <w:spacing w:before="120"/>
              <w:jc w:val="center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>6.4.3</w:t>
            </w:r>
          </w:p>
        </w:tc>
        <w:tc>
          <w:tcPr>
            <w:tcW w:w="3600" w:type="dxa"/>
            <w:vAlign w:val="center"/>
          </w:tcPr>
          <w:p w:rsidR="00857DD0" w:rsidRPr="000E23D3" w:rsidRDefault="00857DD0" w:rsidP="0038124D">
            <w:pPr>
              <w:spacing w:before="120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>Składniki rozpuszczalne w wodzie wg PN-EN 1744-3 [9]</w:t>
            </w:r>
          </w:p>
        </w:tc>
        <w:tc>
          <w:tcPr>
            <w:tcW w:w="3787" w:type="dxa"/>
            <w:vAlign w:val="center"/>
          </w:tcPr>
          <w:p w:rsidR="00857DD0" w:rsidRPr="000E23D3" w:rsidRDefault="00857DD0" w:rsidP="0038124D">
            <w:pPr>
              <w:spacing w:before="120"/>
              <w:jc w:val="center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>Brak substancji szkodliwych w stosunku do środowiska wg odrębnych przepisów</w:t>
            </w:r>
          </w:p>
        </w:tc>
        <w:tc>
          <w:tcPr>
            <w:tcW w:w="1080" w:type="dxa"/>
            <w:vAlign w:val="center"/>
          </w:tcPr>
          <w:p w:rsidR="00857DD0" w:rsidRPr="000E23D3" w:rsidRDefault="00857DD0" w:rsidP="0038124D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857DD0" w:rsidRPr="000E23D3" w:rsidTr="0038124D">
        <w:trPr>
          <w:trHeight w:val="348"/>
          <w:jc w:val="center"/>
        </w:trPr>
        <w:tc>
          <w:tcPr>
            <w:tcW w:w="1222" w:type="dxa"/>
            <w:vAlign w:val="center"/>
          </w:tcPr>
          <w:p w:rsidR="00857DD0" w:rsidRPr="000E23D3" w:rsidRDefault="00857DD0" w:rsidP="0038124D">
            <w:pPr>
              <w:spacing w:before="120"/>
              <w:jc w:val="center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>6.4.4</w:t>
            </w:r>
          </w:p>
        </w:tc>
        <w:tc>
          <w:tcPr>
            <w:tcW w:w="3600" w:type="dxa"/>
            <w:vAlign w:val="center"/>
          </w:tcPr>
          <w:p w:rsidR="00857DD0" w:rsidRPr="000E23D3" w:rsidRDefault="00857DD0" w:rsidP="0038124D">
            <w:pPr>
              <w:spacing w:before="120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>Zanieczyszczenia</w:t>
            </w:r>
          </w:p>
        </w:tc>
        <w:tc>
          <w:tcPr>
            <w:tcW w:w="3787" w:type="dxa"/>
            <w:vAlign w:val="center"/>
          </w:tcPr>
          <w:p w:rsidR="00857DD0" w:rsidRPr="000E23D3" w:rsidRDefault="00857DD0" w:rsidP="0038124D">
            <w:pPr>
              <w:spacing w:before="120"/>
              <w:jc w:val="center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>Brak ciał obcych takich jak drewno, szkło i plastik, mogących pogorszyć wyrób końcowy</w:t>
            </w:r>
          </w:p>
        </w:tc>
        <w:tc>
          <w:tcPr>
            <w:tcW w:w="1080" w:type="dxa"/>
            <w:vAlign w:val="center"/>
          </w:tcPr>
          <w:p w:rsidR="00857DD0" w:rsidRPr="000E23D3" w:rsidRDefault="00857DD0" w:rsidP="0038124D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857DD0" w:rsidRPr="000E23D3" w:rsidTr="0038124D">
        <w:trPr>
          <w:trHeight w:val="348"/>
          <w:jc w:val="center"/>
        </w:trPr>
        <w:tc>
          <w:tcPr>
            <w:tcW w:w="1222" w:type="dxa"/>
            <w:vAlign w:val="center"/>
          </w:tcPr>
          <w:p w:rsidR="00857DD0" w:rsidRPr="000E23D3" w:rsidRDefault="00857DD0" w:rsidP="0038124D">
            <w:pPr>
              <w:spacing w:before="120"/>
              <w:jc w:val="center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>7.2</w:t>
            </w:r>
          </w:p>
        </w:tc>
        <w:tc>
          <w:tcPr>
            <w:tcW w:w="3600" w:type="dxa"/>
            <w:vAlign w:val="center"/>
          </w:tcPr>
          <w:p w:rsidR="00857DD0" w:rsidRPr="000E23D3" w:rsidRDefault="00857DD0" w:rsidP="0038124D">
            <w:pPr>
              <w:spacing w:before="120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>Zgorzel słoneczna bazaltu wg PN-EN 1367-3 [11], wg PN-EN 1097-2 [6]</w:t>
            </w:r>
          </w:p>
        </w:tc>
        <w:tc>
          <w:tcPr>
            <w:tcW w:w="3787" w:type="dxa"/>
            <w:vAlign w:val="center"/>
          </w:tcPr>
          <w:p w:rsidR="00857DD0" w:rsidRPr="000E23D3" w:rsidRDefault="00857DD0" w:rsidP="0038124D">
            <w:pPr>
              <w:spacing w:before="120"/>
              <w:jc w:val="center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>SB</w:t>
            </w:r>
            <w:r w:rsidRPr="000E23D3">
              <w:rPr>
                <w:sz w:val="18"/>
                <w:szCs w:val="18"/>
                <w:vertAlign w:val="subscript"/>
              </w:rPr>
              <w:t xml:space="preserve">LA </w:t>
            </w:r>
          </w:p>
        </w:tc>
        <w:tc>
          <w:tcPr>
            <w:tcW w:w="1080" w:type="dxa"/>
            <w:vAlign w:val="center"/>
          </w:tcPr>
          <w:p w:rsidR="00857DD0" w:rsidRPr="000E23D3" w:rsidRDefault="00857DD0" w:rsidP="0038124D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857DD0" w:rsidRPr="000E23D3" w:rsidTr="0038124D">
        <w:trPr>
          <w:trHeight w:val="348"/>
          <w:jc w:val="center"/>
        </w:trPr>
        <w:tc>
          <w:tcPr>
            <w:tcW w:w="1222" w:type="dxa"/>
            <w:vAlign w:val="center"/>
          </w:tcPr>
          <w:p w:rsidR="00857DD0" w:rsidRPr="000E23D3" w:rsidRDefault="00857DD0" w:rsidP="0038124D">
            <w:pPr>
              <w:spacing w:before="120"/>
              <w:jc w:val="center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>7.3.2</w:t>
            </w:r>
          </w:p>
        </w:tc>
        <w:tc>
          <w:tcPr>
            <w:tcW w:w="3600" w:type="dxa"/>
            <w:vAlign w:val="center"/>
          </w:tcPr>
          <w:p w:rsidR="00857DD0" w:rsidRPr="000E23D3" w:rsidRDefault="00857DD0" w:rsidP="0038124D">
            <w:pPr>
              <w:spacing w:before="120"/>
              <w:jc w:val="center"/>
              <w:rPr>
                <w:sz w:val="18"/>
                <w:szCs w:val="18"/>
                <w:vertAlign w:val="superscript"/>
              </w:rPr>
            </w:pPr>
            <w:r w:rsidRPr="000E23D3">
              <w:rPr>
                <w:sz w:val="18"/>
                <w:szCs w:val="18"/>
              </w:rPr>
              <w:t>Nasiąkliwość wg PN-EN 1097-6, [7] rozdział 7 (jeśli kruszywo nie spełnia wymagania WA</w:t>
            </w:r>
            <w:r w:rsidRPr="000E23D3">
              <w:rPr>
                <w:sz w:val="18"/>
                <w:szCs w:val="18"/>
                <w:vertAlign w:val="subscript"/>
              </w:rPr>
              <w:t>24</w:t>
            </w:r>
            <w:r w:rsidRPr="000E23D3">
              <w:rPr>
                <w:sz w:val="18"/>
                <w:szCs w:val="18"/>
              </w:rPr>
              <w:t>2, to należy badać jego mrozoodporność wg pkt. 7.3.3 niniejszej tablicy)</w:t>
            </w:r>
          </w:p>
        </w:tc>
        <w:tc>
          <w:tcPr>
            <w:tcW w:w="3787" w:type="dxa"/>
            <w:vAlign w:val="center"/>
          </w:tcPr>
          <w:p w:rsidR="00857DD0" w:rsidRPr="000E23D3" w:rsidRDefault="00857DD0" w:rsidP="0038124D">
            <w:pPr>
              <w:spacing w:before="120"/>
              <w:jc w:val="center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>WA</w:t>
            </w:r>
            <w:r w:rsidRPr="000E23D3">
              <w:rPr>
                <w:sz w:val="18"/>
                <w:szCs w:val="18"/>
                <w:vertAlign w:val="subscript"/>
              </w:rPr>
              <w:t>24</w:t>
            </w:r>
            <w:r w:rsidRPr="000E23D3"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  <w:vAlign w:val="center"/>
          </w:tcPr>
          <w:p w:rsidR="00857DD0" w:rsidRPr="000E23D3" w:rsidRDefault="00857DD0" w:rsidP="0038124D">
            <w:pPr>
              <w:spacing w:before="120"/>
              <w:jc w:val="center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>Tabl. 16</w:t>
            </w:r>
          </w:p>
        </w:tc>
      </w:tr>
      <w:tr w:rsidR="00857DD0" w:rsidRPr="000E23D3" w:rsidTr="0038124D">
        <w:trPr>
          <w:trHeight w:val="348"/>
          <w:jc w:val="center"/>
        </w:trPr>
        <w:tc>
          <w:tcPr>
            <w:tcW w:w="1222" w:type="dxa"/>
            <w:vAlign w:val="center"/>
          </w:tcPr>
          <w:p w:rsidR="00857DD0" w:rsidRPr="000E23D3" w:rsidRDefault="00857DD0" w:rsidP="0038124D">
            <w:pPr>
              <w:spacing w:before="120"/>
              <w:jc w:val="center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>7.3.3</w:t>
            </w:r>
          </w:p>
        </w:tc>
        <w:tc>
          <w:tcPr>
            <w:tcW w:w="3600" w:type="dxa"/>
            <w:vAlign w:val="center"/>
          </w:tcPr>
          <w:p w:rsidR="00857DD0" w:rsidRPr="000E23D3" w:rsidRDefault="00857DD0" w:rsidP="0038124D">
            <w:pPr>
              <w:spacing w:before="120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>Mrozoodporność na frakcji kruszywa 8/16 wg PN-EN 1367-1 [5] (badanie wykonywane tylko jeśli nasiąkliwość kruszywa przekracza WA</w:t>
            </w:r>
            <w:r w:rsidRPr="000E23D3">
              <w:rPr>
                <w:sz w:val="18"/>
                <w:szCs w:val="18"/>
                <w:vertAlign w:val="subscript"/>
              </w:rPr>
              <w:t>24</w:t>
            </w:r>
            <w:r w:rsidRPr="000E23D3">
              <w:rPr>
                <w:sz w:val="18"/>
                <w:szCs w:val="18"/>
              </w:rPr>
              <w:t>2)</w:t>
            </w:r>
          </w:p>
        </w:tc>
        <w:tc>
          <w:tcPr>
            <w:tcW w:w="3787" w:type="dxa"/>
            <w:vAlign w:val="center"/>
          </w:tcPr>
          <w:p w:rsidR="00857DD0" w:rsidRPr="000E23D3" w:rsidRDefault="00857DD0" w:rsidP="0038124D">
            <w:pPr>
              <w:spacing w:before="120"/>
              <w:jc w:val="center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>- skały magmowe i przeobrażone: F4</w:t>
            </w:r>
          </w:p>
          <w:p w:rsidR="00857DD0" w:rsidRPr="000E23D3" w:rsidRDefault="00857DD0" w:rsidP="0038124D">
            <w:pPr>
              <w:spacing w:before="120"/>
              <w:jc w:val="center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>- skały osadowe: F10</w:t>
            </w:r>
          </w:p>
          <w:p w:rsidR="00857DD0" w:rsidRPr="000E23D3" w:rsidRDefault="00857DD0" w:rsidP="0038124D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:rsidR="00857DD0" w:rsidRPr="000E23D3" w:rsidRDefault="00857DD0" w:rsidP="0038124D">
            <w:pPr>
              <w:spacing w:before="120"/>
              <w:jc w:val="center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>Tabl. 18</w:t>
            </w:r>
          </w:p>
        </w:tc>
      </w:tr>
      <w:tr w:rsidR="00857DD0" w:rsidRPr="000E23D3" w:rsidTr="0038124D">
        <w:trPr>
          <w:trHeight w:val="348"/>
          <w:jc w:val="center"/>
        </w:trPr>
        <w:tc>
          <w:tcPr>
            <w:tcW w:w="1222" w:type="dxa"/>
            <w:vAlign w:val="center"/>
          </w:tcPr>
          <w:p w:rsidR="00857DD0" w:rsidRPr="000E23D3" w:rsidRDefault="00857DD0" w:rsidP="0038124D">
            <w:pPr>
              <w:spacing w:before="120"/>
              <w:jc w:val="center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>Załącznik C</w:t>
            </w:r>
          </w:p>
        </w:tc>
        <w:tc>
          <w:tcPr>
            <w:tcW w:w="3600" w:type="dxa"/>
            <w:vAlign w:val="center"/>
          </w:tcPr>
          <w:p w:rsidR="00857DD0" w:rsidRPr="000E23D3" w:rsidRDefault="00857DD0" w:rsidP="0038124D">
            <w:pPr>
              <w:spacing w:before="120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>Skład mineralogiczny</w:t>
            </w:r>
          </w:p>
        </w:tc>
        <w:tc>
          <w:tcPr>
            <w:tcW w:w="3787" w:type="dxa"/>
            <w:vAlign w:val="center"/>
          </w:tcPr>
          <w:p w:rsidR="00857DD0" w:rsidRPr="000E23D3" w:rsidRDefault="00857DD0" w:rsidP="0038124D">
            <w:pPr>
              <w:spacing w:before="120"/>
              <w:jc w:val="center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>deklarowany</w:t>
            </w:r>
          </w:p>
        </w:tc>
        <w:tc>
          <w:tcPr>
            <w:tcW w:w="1080" w:type="dxa"/>
            <w:vAlign w:val="center"/>
          </w:tcPr>
          <w:p w:rsidR="00857DD0" w:rsidRPr="000E23D3" w:rsidRDefault="00857DD0" w:rsidP="0038124D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857DD0" w:rsidRPr="000E23D3" w:rsidTr="0038124D">
        <w:trPr>
          <w:trHeight w:val="348"/>
          <w:jc w:val="center"/>
        </w:trPr>
        <w:tc>
          <w:tcPr>
            <w:tcW w:w="1222" w:type="dxa"/>
            <w:vAlign w:val="center"/>
          </w:tcPr>
          <w:p w:rsidR="00857DD0" w:rsidRPr="000E23D3" w:rsidRDefault="00857DD0" w:rsidP="0038124D">
            <w:pPr>
              <w:spacing w:before="120"/>
              <w:jc w:val="center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>Załącznik C, podrozdział C.3.4</w:t>
            </w:r>
          </w:p>
        </w:tc>
        <w:tc>
          <w:tcPr>
            <w:tcW w:w="3600" w:type="dxa"/>
            <w:vAlign w:val="center"/>
          </w:tcPr>
          <w:p w:rsidR="00857DD0" w:rsidRPr="000E23D3" w:rsidRDefault="00857DD0" w:rsidP="0038124D">
            <w:pPr>
              <w:spacing w:before="120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>Istotne cechy środowiskowe</w:t>
            </w:r>
          </w:p>
        </w:tc>
        <w:tc>
          <w:tcPr>
            <w:tcW w:w="4867" w:type="dxa"/>
            <w:gridSpan w:val="2"/>
            <w:vAlign w:val="center"/>
          </w:tcPr>
          <w:p w:rsidR="00857DD0" w:rsidRPr="000E23D3" w:rsidRDefault="00857DD0" w:rsidP="0038124D">
            <w:pPr>
              <w:spacing w:before="120"/>
              <w:jc w:val="center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>Większość substancji niebezpiecznych określonych w dyrektywie Rady 76/769/EWG zazwyczaj nie występuję w źródłach kruszywa pochodzenia mineralnego. Jednak w odniesieniu do kruszyw sztucznych i odpadowych należy badać czy zawartość substancji niebezpiecznych nie przekracza wartości dopuszczalnych wg odrębnych przepisów</w:t>
            </w:r>
          </w:p>
        </w:tc>
      </w:tr>
    </w:tbl>
    <w:p w:rsidR="00857DD0" w:rsidRPr="000E23D3" w:rsidRDefault="00857DD0" w:rsidP="00857DD0">
      <w:pPr>
        <w:jc w:val="both"/>
        <w:rPr>
          <w:sz w:val="18"/>
          <w:szCs w:val="18"/>
          <w:vertAlign w:val="superscript"/>
        </w:rPr>
      </w:pPr>
    </w:p>
    <w:p w:rsidR="00857DD0" w:rsidRPr="000E23D3" w:rsidRDefault="00857DD0" w:rsidP="00857DD0">
      <w:pPr>
        <w:jc w:val="both"/>
        <w:rPr>
          <w:sz w:val="18"/>
          <w:szCs w:val="18"/>
        </w:rPr>
      </w:pPr>
      <w:r w:rsidRPr="000E23D3">
        <w:rPr>
          <w:sz w:val="18"/>
          <w:szCs w:val="18"/>
          <w:vertAlign w:val="superscript"/>
        </w:rPr>
        <w:t>*)</w:t>
      </w:r>
      <w:r w:rsidRPr="000E23D3">
        <w:rPr>
          <w:sz w:val="18"/>
          <w:szCs w:val="18"/>
        </w:rPr>
        <w:t xml:space="preserve"> Badaniem wzorcowym oznaczania kształtu kruszywa grubego jest badanie wskaźnika płaskości</w:t>
      </w:r>
    </w:p>
    <w:p w:rsidR="00857DD0" w:rsidRPr="000E23D3" w:rsidRDefault="00857DD0" w:rsidP="00857DD0">
      <w:pPr>
        <w:jc w:val="both"/>
        <w:rPr>
          <w:sz w:val="18"/>
          <w:szCs w:val="18"/>
        </w:rPr>
      </w:pPr>
      <w:r w:rsidRPr="000E23D3">
        <w:rPr>
          <w:sz w:val="18"/>
          <w:szCs w:val="18"/>
          <w:vertAlign w:val="superscript"/>
        </w:rPr>
        <w:t>**)</w:t>
      </w:r>
      <w:r w:rsidRPr="000E23D3">
        <w:rPr>
          <w:sz w:val="18"/>
          <w:szCs w:val="18"/>
        </w:rPr>
        <w:t xml:space="preserve"> Łączna zawartość pyłów w mieszance powinna się mieścić w wybranych krzywych granicznych wg pkt. 1.2.3.1 WT-5.</w:t>
      </w:r>
    </w:p>
    <w:p w:rsidR="00857DD0" w:rsidRPr="000E23D3" w:rsidRDefault="00857DD0" w:rsidP="00857DD0">
      <w:pPr>
        <w:jc w:val="both"/>
        <w:rPr>
          <w:sz w:val="20"/>
        </w:rPr>
      </w:pPr>
    </w:p>
    <w:p w:rsidR="00857DD0" w:rsidRPr="000E23D3" w:rsidRDefault="00857DD0" w:rsidP="00857DD0">
      <w:pPr>
        <w:jc w:val="both"/>
        <w:rPr>
          <w:b/>
          <w:sz w:val="20"/>
        </w:rPr>
      </w:pPr>
      <w:r w:rsidRPr="000E23D3">
        <w:rPr>
          <w:b/>
          <w:sz w:val="20"/>
        </w:rPr>
        <w:t>2.2.2. Wymagania wobec spoiwa</w:t>
      </w:r>
    </w:p>
    <w:p w:rsidR="00857DD0" w:rsidRPr="000E23D3" w:rsidRDefault="00857DD0" w:rsidP="00857DD0">
      <w:pPr>
        <w:jc w:val="both"/>
        <w:rPr>
          <w:sz w:val="20"/>
          <w:szCs w:val="20"/>
        </w:rPr>
      </w:pPr>
      <w:r w:rsidRPr="000E23D3">
        <w:rPr>
          <w:sz w:val="20"/>
          <w:szCs w:val="20"/>
        </w:rPr>
        <w:t>Spoiwem do mieszanki jest cement, który powinien spełniać wymagania PN-EN 197-1 [16].</w:t>
      </w:r>
    </w:p>
    <w:p w:rsidR="00857DD0" w:rsidRDefault="00857DD0" w:rsidP="00857DD0">
      <w:pPr>
        <w:jc w:val="both"/>
        <w:rPr>
          <w:sz w:val="20"/>
          <w:szCs w:val="20"/>
        </w:rPr>
      </w:pPr>
      <w:r w:rsidRPr="000E23D3">
        <w:rPr>
          <w:sz w:val="20"/>
          <w:szCs w:val="20"/>
        </w:rPr>
        <w:t>Cement stosowany do stabilizacji kruszywa powinien być cementem powszechnego użytku wg PN-EN 197-1 [16].  </w:t>
      </w:r>
    </w:p>
    <w:p w:rsidR="0038124D" w:rsidRDefault="0038124D" w:rsidP="00857DD0">
      <w:pPr>
        <w:jc w:val="both"/>
        <w:rPr>
          <w:b/>
          <w:sz w:val="20"/>
          <w:szCs w:val="20"/>
        </w:rPr>
      </w:pPr>
      <w:r w:rsidRPr="0038124D">
        <w:rPr>
          <w:b/>
          <w:sz w:val="20"/>
          <w:szCs w:val="20"/>
        </w:rPr>
        <w:t>2.2.3. Dodatki ulepszające</w:t>
      </w:r>
    </w:p>
    <w:p w:rsidR="0038124D" w:rsidRPr="0038124D" w:rsidRDefault="0038124D" w:rsidP="0038124D">
      <w:pPr>
        <w:jc w:val="both"/>
        <w:rPr>
          <w:sz w:val="20"/>
          <w:szCs w:val="20"/>
        </w:rPr>
      </w:pPr>
      <w:r w:rsidRPr="0038124D">
        <w:rPr>
          <w:sz w:val="20"/>
          <w:szCs w:val="20"/>
        </w:rPr>
        <w:t>Przy stabilizacji gruntów cementem, w przypadkach uzasadnionych, stosuje się następujące dodatki</w:t>
      </w:r>
      <w:r>
        <w:rPr>
          <w:sz w:val="20"/>
          <w:szCs w:val="20"/>
        </w:rPr>
        <w:t xml:space="preserve"> </w:t>
      </w:r>
      <w:r w:rsidRPr="0038124D">
        <w:rPr>
          <w:sz w:val="20"/>
          <w:szCs w:val="20"/>
        </w:rPr>
        <w:t>ulepszające:</w:t>
      </w:r>
    </w:p>
    <w:p w:rsidR="0038124D" w:rsidRPr="0038124D" w:rsidRDefault="0038124D" w:rsidP="0038124D">
      <w:pPr>
        <w:jc w:val="both"/>
        <w:rPr>
          <w:sz w:val="20"/>
          <w:szCs w:val="20"/>
        </w:rPr>
      </w:pPr>
      <w:r w:rsidRPr="0038124D">
        <w:rPr>
          <w:sz w:val="20"/>
          <w:szCs w:val="20"/>
        </w:rPr>
        <w:t>- wapno spełniające wymagania PN-EN 459-1</w:t>
      </w:r>
      <w:r>
        <w:rPr>
          <w:sz w:val="20"/>
          <w:szCs w:val="20"/>
        </w:rPr>
        <w:t>,</w:t>
      </w:r>
    </w:p>
    <w:p w:rsidR="0038124D" w:rsidRPr="0038124D" w:rsidRDefault="0038124D" w:rsidP="0038124D">
      <w:pPr>
        <w:jc w:val="both"/>
        <w:rPr>
          <w:sz w:val="20"/>
          <w:szCs w:val="20"/>
        </w:rPr>
      </w:pPr>
      <w:r w:rsidRPr="0038124D">
        <w:rPr>
          <w:sz w:val="20"/>
          <w:szCs w:val="20"/>
        </w:rPr>
        <w:t xml:space="preserve">- popioły lotne odpowiadające </w:t>
      </w:r>
      <w:r w:rsidR="00EB0799">
        <w:rPr>
          <w:sz w:val="20"/>
          <w:szCs w:val="20"/>
        </w:rPr>
        <w:t>PN-EN 14227-4</w:t>
      </w:r>
      <w:r w:rsidRPr="0038124D">
        <w:rPr>
          <w:sz w:val="20"/>
          <w:szCs w:val="20"/>
        </w:rPr>
        <w:t>,</w:t>
      </w:r>
    </w:p>
    <w:p w:rsidR="0038124D" w:rsidRPr="0038124D" w:rsidRDefault="0038124D" w:rsidP="0038124D">
      <w:pPr>
        <w:jc w:val="both"/>
        <w:rPr>
          <w:sz w:val="20"/>
          <w:szCs w:val="20"/>
        </w:rPr>
      </w:pPr>
      <w:r w:rsidRPr="0038124D">
        <w:rPr>
          <w:sz w:val="20"/>
          <w:szCs w:val="20"/>
        </w:rPr>
        <w:t>Za zgodą Inżyniera projektu mogą być stosowane inne dodatki o sprawdzonym działaniu, posiadające</w:t>
      </w:r>
      <w:r w:rsidR="00EB0799">
        <w:rPr>
          <w:sz w:val="20"/>
          <w:szCs w:val="20"/>
        </w:rPr>
        <w:t xml:space="preserve"> </w:t>
      </w:r>
      <w:r w:rsidRPr="0038124D">
        <w:rPr>
          <w:sz w:val="20"/>
          <w:szCs w:val="20"/>
        </w:rPr>
        <w:t>aprobatę techniczną wydaną przez uprawnioną jednostkę.</w:t>
      </w:r>
    </w:p>
    <w:p w:rsidR="00857DD0" w:rsidRPr="000E23D3" w:rsidRDefault="009E0572" w:rsidP="00857DD0">
      <w:pPr>
        <w:jc w:val="both"/>
        <w:rPr>
          <w:b/>
          <w:sz w:val="20"/>
        </w:rPr>
      </w:pPr>
      <w:r>
        <w:rPr>
          <w:b/>
          <w:sz w:val="20"/>
        </w:rPr>
        <w:t>2.2.4</w:t>
      </w:r>
      <w:r w:rsidR="00857DD0" w:rsidRPr="000E23D3">
        <w:rPr>
          <w:b/>
          <w:sz w:val="20"/>
        </w:rPr>
        <w:t>. Wymagania wobec wody zarobowej</w:t>
      </w:r>
    </w:p>
    <w:p w:rsidR="00857DD0" w:rsidRPr="000E23D3" w:rsidRDefault="00857DD0" w:rsidP="00857DD0">
      <w:pPr>
        <w:jc w:val="both"/>
        <w:rPr>
          <w:sz w:val="20"/>
          <w:szCs w:val="20"/>
        </w:rPr>
      </w:pPr>
      <w:r w:rsidRPr="000E23D3">
        <w:rPr>
          <w:sz w:val="20"/>
          <w:szCs w:val="20"/>
        </w:rPr>
        <w:t>Woda zarobowa powinna być zgodna z PN-EN 1008 [17].</w:t>
      </w:r>
    </w:p>
    <w:p w:rsidR="00857DD0" w:rsidRPr="000E23D3" w:rsidRDefault="009E0572" w:rsidP="00857DD0">
      <w:pPr>
        <w:jc w:val="both"/>
        <w:rPr>
          <w:b/>
          <w:sz w:val="20"/>
        </w:rPr>
      </w:pPr>
      <w:r>
        <w:rPr>
          <w:b/>
          <w:sz w:val="20"/>
        </w:rPr>
        <w:t>2.2.5</w:t>
      </w:r>
      <w:r w:rsidR="00857DD0" w:rsidRPr="000E23D3">
        <w:rPr>
          <w:b/>
          <w:sz w:val="20"/>
        </w:rPr>
        <w:t>. Wymagania wobec mieszanek związanych cementem</w:t>
      </w:r>
    </w:p>
    <w:p w:rsidR="00857DD0" w:rsidRPr="000E23D3" w:rsidRDefault="00857DD0" w:rsidP="00857DD0">
      <w:pPr>
        <w:jc w:val="both"/>
        <w:rPr>
          <w:sz w:val="20"/>
          <w:szCs w:val="20"/>
        </w:rPr>
      </w:pPr>
      <w:r w:rsidRPr="000E23D3">
        <w:rPr>
          <w:sz w:val="20"/>
          <w:szCs w:val="20"/>
        </w:rPr>
        <w:t xml:space="preserve">Skład mieszanek należy projektować ze względu na wytrzymałość na ściskanie próbek zagęszczanych metodą </w:t>
      </w:r>
      <w:proofErr w:type="spellStart"/>
      <w:r w:rsidRPr="000E23D3">
        <w:rPr>
          <w:sz w:val="20"/>
          <w:szCs w:val="20"/>
        </w:rPr>
        <w:t>Proctora</w:t>
      </w:r>
      <w:proofErr w:type="spellEnd"/>
      <w:r w:rsidRPr="000E23D3">
        <w:rPr>
          <w:sz w:val="20"/>
          <w:szCs w:val="20"/>
        </w:rPr>
        <w:t xml:space="preserve"> wg PN-EN 13286-50 [14]. Do projektowania mieszanek należy stosować wyłącznie materiały spełniające wymagania pkt. 2.2, 2.3 i 2.4 niniejszej </w:t>
      </w:r>
      <w:proofErr w:type="spellStart"/>
      <w:r w:rsidRPr="000E23D3">
        <w:rPr>
          <w:sz w:val="20"/>
          <w:szCs w:val="20"/>
        </w:rPr>
        <w:t>STWiORB</w:t>
      </w:r>
      <w:proofErr w:type="spellEnd"/>
      <w:r w:rsidRPr="000E23D3">
        <w:rPr>
          <w:sz w:val="20"/>
          <w:szCs w:val="20"/>
        </w:rPr>
        <w:t xml:space="preserve">. </w:t>
      </w:r>
    </w:p>
    <w:p w:rsidR="00857DD0" w:rsidRPr="000E23D3" w:rsidRDefault="009E0572" w:rsidP="00857DD0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2.2.5</w:t>
      </w:r>
      <w:r w:rsidR="00857DD0" w:rsidRPr="000E23D3">
        <w:rPr>
          <w:b/>
          <w:sz w:val="20"/>
          <w:szCs w:val="20"/>
        </w:rPr>
        <w:t>.1. Projektowanie mieszanek</w:t>
      </w:r>
    </w:p>
    <w:p w:rsidR="00857DD0" w:rsidRPr="000E23D3" w:rsidRDefault="00857DD0" w:rsidP="00857DD0">
      <w:pPr>
        <w:jc w:val="both"/>
        <w:rPr>
          <w:sz w:val="20"/>
          <w:szCs w:val="20"/>
        </w:rPr>
      </w:pPr>
      <w:r w:rsidRPr="000E23D3">
        <w:rPr>
          <w:sz w:val="20"/>
          <w:szCs w:val="20"/>
        </w:rPr>
        <w:t>Procedura projektowa powinna być oparta na próbkach laboratoryjnych i/lub na polowych przeprowadzonych na tych samych składnikach, z tych samych źródeł i o takich samych właściwościach jak te, które będą zastosowane w określonej ilości wyrobu lub kontrakcie.</w:t>
      </w:r>
    </w:p>
    <w:p w:rsidR="00857DD0" w:rsidRPr="000E23D3" w:rsidRDefault="00857DD0" w:rsidP="00857DD0">
      <w:pPr>
        <w:jc w:val="both"/>
        <w:rPr>
          <w:sz w:val="20"/>
          <w:szCs w:val="20"/>
        </w:rPr>
      </w:pPr>
      <w:r w:rsidRPr="000E23D3">
        <w:rPr>
          <w:sz w:val="20"/>
          <w:szCs w:val="20"/>
        </w:rPr>
        <w:t xml:space="preserve">Skład mieszanek projektuje się ze względu na wytrzymałość na ściskanie próbek (System I), zagęszczanych metodą </w:t>
      </w:r>
      <w:proofErr w:type="spellStart"/>
      <w:r w:rsidRPr="000E23D3">
        <w:rPr>
          <w:sz w:val="20"/>
          <w:szCs w:val="20"/>
        </w:rPr>
        <w:t>Proctora</w:t>
      </w:r>
      <w:proofErr w:type="spellEnd"/>
      <w:r w:rsidRPr="000E23D3">
        <w:rPr>
          <w:sz w:val="20"/>
          <w:szCs w:val="20"/>
        </w:rPr>
        <w:t xml:space="preserve"> wg PN-EN 13286-50 [14] w formach walcowych H/D=1. Klasy wytrzymałości przyjmuje się wg tablicy 2. </w:t>
      </w:r>
    </w:p>
    <w:p w:rsidR="00857DD0" w:rsidRPr="000E23D3" w:rsidRDefault="00857DD0" w:rsidP="00857DD0">
      <w:pPr>
        <w:jc w:val="both"/>
        <w:rPr>
          <w:sz w:val="20"/>
          <w:szCs w:val="20"/>
        </w:rPr>
      </w:pPr>
      <w:r>
        <w:rPr>
          <w:sz w:val="20"/>
          <w:szCs w:val="20"/>
        </w:rPr>
        <w:t>Wytrzymałość</w:t>
      </w:r>
      <w:r w:rsidRPr="000E23D3">
        <w:rPr>
          <w:sz w:val="20"/>
          <w:szCs w:val="20"/>
        </w:rPr>
        <w:t xml:space="preserve"> na ściskanie </w:t>
      </w:r>
      <w:proofErr w:type="spellStart"/>
      <w:r w:rsidRPr="000E23D3">
        <w:rPr>
          <w:sz w:val="20"/>
          <w:szCs w:val="20"/>
        </w:rPr>
        <w:t>R</w:t>
      </w:r>
      <w:r w:rsidRPr="000E23D3">
        <w:rPr>
          <w:rFonts w:ascii="(Użyj czcionki tekstu azjatycki" w:hAnsi="(Użyj czcionki tekstu azjatycki"/>
          <w:sz w:val="20"/>
          <w:szCs w:val="20"/>
          <w:vertAlign w:val="subscript"/>
        </w:rPr>
        <w:t>c</w:t>
      </w:r>
      <w:proofErr w:type="spellEnd"/>
      <w:r w:rsidRPr="000E23D3">
        <w:rPr>
          <w:sz w:val="20"/>
          <w:szCs w:val="20"/>
        </w:rPr>
        <w:t xml:space="preserve"> określonej mieszanki oznaczona zgodnie z PN-EN 13286-41 [13]powinna być równa lub większa od wytrzymałości na ściskanie wymaganej dla danej klasy wytrzymałości podanej w tablicy 2 </w:t>
      </w:r>
      <w:r w:rsidRPr="000E23D3">
        <w:rPr>
          <w:sz w:val="20"/>
          <w:szCs w:val="20"/>
        </w:rPr>
        <w:br/>
        <w:t xml:space="preserve">i oznaczonej po 28 dobach Wymaga się aby wytrzymałość prób po 7 dobach spełniała dodatkowo warunek: </w:t>
      </w:r>
      <w:r w:rsidRPr="000E23D3">
        <w:rPr>
          <w:sz w:val="20"/>
          <w:szCs w:val="20"/>
        </w:rPr>
        <w:br/>
        <w:t>R</w:t>
      </w:r>
      <w:r w:rsidRPr="000E23D3">
        <w:rPr>
          <w:sz w:val="20"/>
          <w:szCs w:val="20"/>
          <w:vertAlign w:val="subscript"/>
        </w:rPr>
        <w:t>7</w:t>
      </w:r>
      <w:r w:rsidRPr="000E23D3">
        <w:rPr>
          <w:sz w:val="20"/>
          <w:szCs w:val="20"/>
        </w:rPr>
        <w:t xml:space="preserve">≥ 50% </w:t>
      </w:r>
      <w:proofErr w:type="spellStart"/>
      <w:r w:rsidRPr="000E23D3">
        <w:rPr>
          <w:sz w:val="20"/>
          <w:szCs w:val="20"/>
        </w:rPr>
        <w:t>R</w:t>
      </w:r>
      <w:r w:rsidRPr="000E23D3">
        <w:rPr>
          <w:sz w:val="20"/>
          <w:szCs w:val="20"/>
          <w:vertAlign w:val="subscript"/>
        </w:rPr>
        <w:t>c</w:t>
      </w:r>
      <w:proofErr w:type="spellEnd"/>
      <w:r w:rsidRPr="000E23D3">
        <w:rPr>
          <w:sz w:val="20"/>
          <w:szCs w:val="20"/>
        </w:rPr>
        <w:t>.</w:t>
      </w:r>
    </w:p>
    <w:p w:rsidR="00857DD0" w:rsidRPr="000E23D3" w:rsidRDefault="00857DD0" w:rsidP="00857DD0">
      <w:pPr>
        <w:jc w:val="both"/>
        <w:rPr>
          <w:b/>
          <w:sz w:val="20"/>
          <w:szCs w:val="20"/>
        </w:rPr>
      </w:pPr>
    </w:p>
    <w:p w:rsidR="00857DD0" w:rsidRPr="000E23D3" w:rsidRDefault="00857DD0" w:rsidP="00857DD0">
      <w:pPr>
        <w:jc w:val="both"/>
        <w:rPr>
          <w:sz w:val="20"/>
          <w:szCs w:val="20"/>
        </w:rPr>
      </w:pPr>
      <w:r w:rsidRPr="000E23D3">
        <w:rPr>
          <w:b/>
          <w:sz w:val="20"/>
          <w:szCs w:val="20"/>
        </w:rPr>
        <w:t>Tablica 2.</w:t>
      </w:r>
      <w:r w:rsidRPr="000E23D3">
        <w:rPr>
          <w:sz w:val="20"/>
          <w:szCs w:val="20"/>
        </w:rPr>
        <w:t xml:space="preserve"> Klasy wytrzymałości wg normy PN-EN 14227-1 [15]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2"/>
        <w:gridCol w:w="2734"/>
        <w:gridCol w:w="2744"/>
        <w:gridCol w:w="2328"/>
      </w:tblGrid>
      <w:tr w:rsidR="00857DD0" w:rsidRPr="000E23D3" w:rsidTr="0038124D">
        <w:tc>
          <w:tcPr>
            <w:tcW w:w="1548" w:type="dxa"/>
          </w:tcPr>
          <w:p w:rsidR="00857DD0" w:rsidRPr="000E23D3" w:rsidRDefault="00857DD0" w:rsidP="003812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0" w:type="dxa"/>
            <w:gridSpan w:val="2"/>
          </w:tcPr>
          <w:p w:rsidR="00857DD0" w:rsidRPr="000E23D3" w:rsidRDefault="00857DD0" w:rsidP="0038124D">
            <w:pPr>
              <w:jc w:val="center"/>
              <w:rPr>
                <w:b/>
                <w:sz w:val="18"/>
                <w:szCs w:val="18"/>
              </w:rPr>
            </w:pPr>
            <w:r w:rsidRPr="000E23D3">
              <w:rPr>
                <w:b/>
                <w:sz w:val="18"/>
                <w:szCs w:val="18"/>
              </w:rPr>
              <w:t xml:space="preserve">Wytrzymałość na ściskanie po 28 dniach, </w:t>
            </w:r>
            <w:proofErr w:type="spellStart"/>
            <w:r w:rsidRPr="000E23D3">
              <w:rPr>
                <w:b/>
                <w:sz w:val="18"/>
                <w:szCs w:val="18"/>
              </w:rPr>
              <w:t>MPa</w:t>
            </w:r>
            <w:proofErr w:type="spellEnd"/>
          </w:p>
        </w:tc>
        <w:tc>
          <w:tcPr>
            <w:tcW w:w="2387" w:type="dxa"/>
            <w:vMerge w:val="restart"/>
            <w:vAlign w:val="center"/>
          </w:tcPr>
          <w:p w:rsidR="00857DD0" w:rsidRPr="000E23D3" w:rsidRDefault="00857DD0" w:rsidP="0038124D">
            <w:pPr>
              <w:jc w:val="center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>Klasa wytrzymałości</w:t>
            </w:r>
          </w:p>
        </w:tc>
      </w:tr>
      <w:tr w:rsidR="00857DD0" w:rsidRPr="000E23D3" w:rsidTr="0038124D">
        <w:tc>
          <w:tcPr>
            <w:tcW w:w="1548" w:type="dxa"/>
          </w:tcPr>
          <w:p w:rsidR="00857DD0" w:rsidRPr="000E23D3" w:rsidRDefault="00857DD0" w:rsidP="003812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0" w:type="dxa"/>
            <w:gridSpan w:val="2"/>
          </w:tcPr>
          <w:p w:rsidR="00857DD0" w:rsidRPr="000E23D3" w:rsidRDefault="00857DD0" w:rsidP="0038124D">
            <w:pPr>
              <w:jc w:val="center"/>
              <w:rPr>
                <w:b/>
                <w:sz w:val="18"/>
                <w:szCs w:val="18"/>
              </w:rPr>
            </w:pPr>
            <w:r w:rsidRPr="000E23D3">
              <w:rPr>
                <w:b/>
                <w:sz w:val="18"/>
                <w:szCs w:val="18"/>
              </w:rPr>
              <w:t xml:space="preserve">Wytrzymałość charakterystyczna </w:t>
            </w:r>
            <w:proofErr w:type="spellStart"/>
            <w:r w:rsidRPr="000E23D3">
              <w:rPr>
                <w:b/>
                <w:sz w:val="18"/>
                <w:szCs w:val="18"/>
              </w:rPr>
              <w:t>R</w:t>
            </w:r>
            <w:r w:rsidRPr="000E23D3">
              <w:rPr>
                <w:rFonts w:ascii="(Użyj czcionki tekstu azjatycki" w:hAnsi="(Użyj czcionki tekstu azjatycki"/>
                <w:b/>
                <w:sz w:val="18"/>
                <w:szCs w:val="18"/>
                <w:vertAlign w:val="subscript"/>
              </w:rPr>
              <w:t>c</w:t>
            </w:r>
            <w:proofErr w:type="spellEnd"/>
          </w:p>
        </w:tc>
        <w:tc>
          <w:tcPr>
            <w:tcW w:w="2387" w:type="dxa"/>
            <w:vMerge/>
          </w:tcPr>
          <w:p w:rsidR="00857DD0" w:rsidRPr="000E23D3" w:rsidRDefault="00857DD0" w:rsidP="0038124D">
            <w:pPr>
              <w:jc w:val="center"/>
              <w:rPr>
                <w:sz w:val="18"/>
                <w:szCs w:val="18"/>
              </w:rPr>
            </w:pPr>
          </w:p>
        </w:tc>
      </w:tr>
      <w:tr w:rsidR="00857DD0" w:rsidRPr="000E23D3" w:rsidTr="0038124D">
        <w:tc>
          <w:tcPr>
            <w:tcW w:w="1548" w:type="dxa"/>
          </w:tcPr>
          <w:p w:rsidR="00857DD0" w:rsidRPr="000E23D3" w:rsidRDefault="00857DD0" w:rsidP="003812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:rsidR="00857DD0" w:rsidRPr="000E23D3" w:rsidRDefault="00857DD0" w:rsidP="0038124D">
            <w:pPr>
              <w:jc w:val="center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>Próbki walcowe</w:t>
            </w:r>
          </w:p>
          <w:p w:rsidR="00857DD0" w:rsidRPr="000E23D3" w:rsidRDefault="00857DD0" w:rsidP="0038124D">
            <w:pPr>
              <w:jc w:val="center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>H/D*=2,0</w:t>
            </w:r>
          </w:p>
        </w:tc>
        <w:tc>
          <w:tcPr>
            <w:tcW w:w="2835" w:type="dxa"/>
          </w:tcPr>
          <w:p w:rsidR="00857DD0" w:rsidRPr="000E23D3" w:rsidRDefault="00857DD0" w:rsidP="0038124D">
            <w:pPr>
              <w:jc w:val="center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>Próbki walcowe</w:t>
            </w:r>
          </w:p>
          <w:p w:rsidR="00857DD0" w:rsidRPr="000E23D3" w:rsidRDefault="00857DD0" w:rsidP="0038124D">
            <w:pPr>
              <w:jc w:val="center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>H/D*=1,0**</w:t>
            </w:r>
          </w:p>
        </w:tc>
        <w:tc>
          <w:tcPr>
            <w:tcW w:w="2387" w:type="dxa"/>
            <w:vMerge/>
          </w:tcPr>
          <w:p w:rsidR="00857DD0" w:rsidRPr="000E23D3" w:rsidRDefault="00857DD0" w:rsidP="0038124D">
            <w:pPr>
              <w:jc w:val="center"/>
              <w:rPr>
                <w:sz w:val="18"/>
                <w:szCs w:val="18"/>
              </w:rPr>
            </w:pPr>
          </w:p>
        </w:tc>
      </w:tr>
      <w:tr w:rsidR="00857DD0" w:rsidRPr="000E23D3" w:rsidTr="0038124D">
        <w:tc>
          <w:tcPr>
            <w:tcW w:w="1548" w:type="dxa"/>
          </w:tcPr>
          <w:p w:rsidR="00857DD0" w:rsidRPr="000E23D3" w:rsidRDefault="00857DD0" w:rsidP="0038124D">
            <w:pPr>
              <w:jc w:val="center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>1</w:t>
            </w:r>
          </w:p>
        </w:tc>
        <w:tc>
          <w:tcPr>
            <w:tcW w:w="2835" w:type="dxa"/>
          </w:tcPr>
          <w:p w:rsidR="00857DD0" w:rsidRPr="000E23D3" w:rsidRDefault="00857DD0" w:rsidP="0038124D">
            <w:pPr>
              <w:jc w:val="center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>1,5</w:t>
            </w:r>
          </w:p>
        </w:tc>
        <w:tc>
          <w:tcPr>
            <w:tcW w:w="2835" w:type="dxa"/>
          </w:tcPr>
          <w:p w:rsidR="00857DD0" w:rsidRPr="000E23D3" w:rsidRDefault="00857DD0" w:rsidP="0038124D">
            <w:pPr>
              <w:jc w:val="center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>2,0</w:t>
            </w:r>
          </w:p>
        </w:tc>
        <w:tc>
          <w:tcPr>
            <w:tcW w:w="2387" w:type="dxa"/>
          </w:tcPr>
          <w:p w:rsidR="00857DD0" w:rsidRPr="000E23D3" w:rsidRDefault="00857DD0" w:rsidP="0038124D">
            <w:pPr>
              <w:jc w:val="center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>C</w:t>
            </w:r>
            <w:r w:rsidRPr="000E23D3">
              <w:rPr>
                <w:sz w:val="20"/>
                <w:szCs w:val="20"/>
                <w:vertAlign w:val="subscript"/>
              </w:rPr>
              <w:t>1,5/2,0</w:t>
            </w:r>
          </w:p>
        </w:tc>
      </w:tr>
      <w:tr w:rsidR="00857DD0" w:rsidRPr="000E23D3" w:rsidTr="0038124D">
        <w:tc>
          <w:tcPr>
            <w:tcW w:w="1548" w:type="dxa"/>
          </w:tcPr>
          <w:p w:rsidR="00857DD0" w:rsidRPr="000E23D3" w:rsidRDefault="00857DD0" w:rsidP="0038124D">
            <w:pPr>
              <w:jc w:val="center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>2</w:t>
            </w:r>
          </w:p>
        </w:tc>
        <w:tc>
          <w:tcPr>
            <w:tcW w:w="2835" w:type="dxa"/>
          </w:tcPr>
          <w:p w:rsidR="00857DD0" w:rsidRPr="000E23D3" w:rsidRDefault="00857DD0" w:rsidP="0038124D">
            <w:pPr>
              <w:jc w:val="center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>3,0</w:t>
            </w:r>
          </w:p>
        </w:tc>
        <w:tc>
          <w:tcPr>
            <w:tcW w:w="2835" w:type="dxa"/>
          </w:tcPr>
          <w:p w:rsidR="00857DD0" w:rsidRPr="000E23D3" w:rsidRDefault="00857DD0" w:rsidP="0038124D">
            <w:pPr>
              <w:jc w:val="center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>4,0</w:t>
            </w:r>
          </w:p>
        </w:tc>
        <w:tc>
          <w:tcPr>
            <w:tcW w:w="2387" w:type="dxa"/>
          </w:tcPr>
          <w:p w:rsidR="00857DD0" w:rsidRPr="000E23D3" w:rsidRDefault="00857DD0" w:rsidP="0038124D">
            <w:pPr>
              <w:jc w:val="center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>C</w:t>
            </w:r>
            <w:r w:rsidRPr="000E23D3">
              <w:rPr>
                <w:sz w:val="20"/>
                <w:szCs w:val="20"/>
                <w:vertAlign w:val="subscript"/>
              </w:rPr>
              <w:t>3/4</w:t>
            </w:r>
          </w:p>
        </w:tc>
      </w:tr>
      <w:tr w:rsidR="00857DD0" w:rsidRPr="000E23D3" w:rsidTr="0038124D">
        <w:tc>
          <w:tcPr>
            <w:tcW w:w="1548" w:type="dxa"/>
          </w:tcPr>
          <w:p w:rsidR="00857DD0" w:rsidRPr="000E23D3" w:rsidRDefault="00857DD0" w:rsidP="0038124D">
            <w:pPr>
              <w:jc w:val="center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>3</w:t>
            </w:r>
          </w:p>
        </w:tc>
        <w:tc>
          <w:tcPr>
            <w:tcW w:w="2835" w:type="dxa"/>
          </w:tcPr>
          <w:p w:rsidR="00857DD0" w:rsidRPr="000E23D3" w:rsidRDefault="00857DD0" w:rsidP="0038124D">
            <w:pPr>
              <w:jc w:val="center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>5,0</w:t>
            </w:r>
          </w:p>
        </w:tc>
        <w:tc>
          <w:tcPr>
            <w:tcW w:w="2835" w:type="dxa"/>
          </w:tcPr>
          <w:p w:rsidR="00857DD0" w:rsidRPr="000E23D3" w:rsidRDefault="00857DD0" w:rsidP="0038124D">
            <w:pPr>
              <w:jc w:val="center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>6,0</w:t>
            </w:r>
          </w:p>
        </w:tc>
        <w:tc>
          <w:tcPr>
            <w:tcW w:w="2387" w:type="dxa"/>
          </w:tcPr>
          <w:p w:rsidR="00857DD0" w:rsidRPr="000E23D3" w:rsidRDefault="00857DD0" w:rsidP="0038124D">
            <w:pPr>
              <w:jc w:val="center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>C</w:t>
            </w:r>
            <w:r w:rsidRPr="000E23D3">
              <w:rPr>
                <w:sz w:val="20"/>
                <w:szCs w:val="20"/>
                <w:vertAlign w:val="subscript"/>
              </w:rPr>
              <w:t>5/6</w:t>
            </w:r>
          </w:p>
        </w:tc>
      </w:tr>
      <w:tr w:rsidR="00857DD0" w:rsidRPr="000E23D3" w:rsidTr="0038124D">
        <w:trPr>
          <w:trHeight w:val="429"/>
        </w:trPr>
        <w:tc>
          <w:tcPr>
            <w:tcW w:w="9605" w:type="dxa"/>
            <w:gridSpan w:val="4"/>
          </w:tcPr>
          <w:p w:rsidR="00857DD0" w:rsidRPr="000E23D3" w:rsidRDefault="00857DD0" w:rsidP="0038124D">
            <w:pPr>
              <w:jc w:val="center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>*H/D=stosunek wysokości do średnicy próbki</w:t>
            </w:r>
          </w:p>
          <w:p w:rsidR="00857DD0" w:rsidRPr="000E23D3" w:rsidRDefault="00857DD0" w:rsidP="0038124D">
            <w:pPr>
              <w:jc w:val="center"/>
              <w:rPr>
                <w:sz w:val="18"/>
                <w:szCs w:val="18"/>
              </w:rPr>
            </w:pPr>
            <w:r w:rsidRPr="000E23D3">
              <w:rPr>
                <w:sz w:val="18"/>
                <w:szCs w:val="18"/>
              </w:rPr>
              <w:t>**H/D=0,8 do 1,21</w:t>
            </w:r>
          </w:p>
        </w:tc>
      </w:tr>
    </w:tbl>
    <w:p w:rsidR="00857DD0" w:rsidRPr="000E23D3" w:rsidRDefault="00857DD0" w:rsidP="00857DD0">
      <w:pPr>
        <w:jc w:val="both"/>
        <w:rPr>
          <w:sz w:val="20"/>
          <w:szCs w:val="20"/>
        </w:rPr>
      </w:pPr>
    </w:p>
    <w:p w:rsidR="00857DD0" w:rsidRPr="000E23D3" w:rsidRDefault="00857DD0" w:rsidP="00857DD0">
      <w:pPr>
        <w:jc w:val="both"/>
        <w:rPr>
          <w:color w:val="3366FF"/>
          <w:sz w:val="20"/>
          <w:szCs w:val="20"/>
        </w:rPr>
      </w:pPr>
      <w:r w:rsidRPr="000E23D3">
        <w:rPr>
          <w:sz w:val="20"/>
          <w:szCs w:val="20"/>
        </w:rPr>
        <w:t xml:space="preserve">Określone w badaniu progowe ilości wody powinny uwzględniać właściwe zagęszczenie i oczekiwane parametry mechaniczne mieszanki. Należy określić procentowy udział składników w stosunku do całkowitej masy mieszanki w stanie suchym oraz uziarnienie i gęstość objętościową. Proporcję należy określić laboratoryjnie lub/i  na podstawie praktycznych doświadczeń z mieszankami wykonywanymi z tych samych składników i w tych samych warunkach, spełniające wymagania niniejszych </w:t>
      </w:r>
      <w:proofErr w:type="spellStart"/>
      <w:r w:rsidRPr="000E23D3">
        <w:rPr>
          <w:sz w:val="20"/>
          <w:szCs w:val="20"/>
        </w:rPr>
        <w:t>STWiORB</w:t>
      </w:r>
      <w:proofErr w:type="spellEnd"/>
      <w:r w:rsidRPr="000E23D3">
        <w:rPr>
          <w:color w:val="3366FF"/>
          <w:sz w:val="20"/>
          <w:szCs w:val="20"/>
        </w:rPr>
        <w:t>.</w:t>
      </w:r>
    </w:p>
    <w:p w:rsidR="00857DD0" w:rsidRPr="000E23D3" w:rsidRDefault="009E0572" w:rsidP="00857DD0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2.2.5</w:t>
      </w:r>
      <w:r w:rsidR="00857DD0" w:rsidRPr="000E23D3">
        <w:rPr>
          <w:b/>
          <w:sz w:val="20"/>
          <w:szCs w:val="20"/>
        </w:rPr>
        <w:t>.2. Uziarnienie mieszanki mineralnej</w:t>
      </w:r>
    </w:p>
    <w:p w:rsidR="00857DD0" w:rsidRPr="000E23D3" w:rsidRDefault="00857DD0" w:rsidP="00857DD0">
      <w:pPr>
        <w:jc w:val="both"/>
        <w:rPr>
          <w:color w:val="FF0000"/>
          <w:sz w:val="20"/>
          <w:szCs w:val="20"/>
        </w:rPr>
      </w:pPr>
      <w:r w:rsidRPr="000E23D3">
        <w:rPr>
          <w:sz w:val="20"/>
          <w:szCs w:val="20"/>
        </w:rPr>
        <w:t xml:space="preserve">Krzywa uziarnienia mieszanki powinna zawierać się w obszarze miedzy krzywymi granicznymi uziarnienia przedstawionymi na rys. 1.1 – 1.5  w WT-5 2010 [20], odpowiednio dla każdego rodzaju mieszanki. </w:t>
      </w:r>
    </w:p>
    <w:p w:rsidR="00857DD0" w:rsidRPr="000E23D3" w:rsidRDefault="00857DD0" w:rsidP="00857DD0">
      <w:pPr>
        <w:jc w:val="both"/>
        <w:rPr>
          <w:color w:val="FF0000"/>
          <w:sz w:val="20"/>
          <w:szCs w:val="20"/>
        </w:rPr>
      </w:pPr>
    </w:p>
    <w:p w:rsidR="00857DD0" w:rsidRPr="000E23D3" w:rsidRDefault="00857DD0" w:rsidP="00857DD0">
      <w:pPr>
        <w:jc w:val="center"/>
        <w:rPr>
          <w:color w:val="FF0000"/>
          <w:sz w:val="20"/>
          <w:szCs w:val="20"/>
        </w:rPr>
      </w:pPr>
      <w:r w:rsidRPr="000E23D3">
        <w:rPr>
          <w:noProof/>
          <w:color w:val="FF0000"/>
          <w:sz w:val="20"/>
          <w:szCs w:val="20"/>
        </w:rPr>
        <w:lastRenderedPageBreak/>
        <w:drawing>
          <wp:inline distT="0" distB="0" distL="0" distR="0" wp14:anchorId="11F4F0A9" wp14:editId="7CC13A77">
            <wp:extent cx="4502785" cy="3510915"/>
            <wp:effectExtent l="19050" t="0" r="0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785" cy="3510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7DD0" w:rsidRPr="000E23D3" w:rsidRDefault="00857DD0" w:rsidP="00857DD0">
      <w:pPr>
        <w:jc w:val="center"/>
        <w:rPr>
          <w:color w:val="FF0000"/>
          <w:sz w:val="20"/>
          <w:szCs w:val="20"/>
        </w:rPr>
      </w:pPr>
    </w:p>
    <w:p w:rsidR="00857DD0" w:rsidRPr="000E23D3" w:rsidRDefault="00857DD0" w:rsidP="00857DD0">
      <w:pPr>
        <w:jc w:val="center"/>
        <w:rPr>
          <w:color w:val="FF0000"/>
          <w:sz w:val="20"/>
          <w:szCs w:val="20"/>
        </w:rPr>
      </w:pPr>
    </w:p>
    <w:p w:rsidR="00857DD0" w:rsidRPr="000E23D3" w:rsidRDefault="00857DD0" w:rsidP="00857DD0">
      <w:pPr>
        <w:jc w:val="center"/>
        <w:rPr>
          <w:color w:val="FF0000"/>
          <w:sz w:val="20"/>
          <w:szCs w:val="20"/>
        </w:rPr>
      </w:pPr>
    </w:p>
    <w:p w:rsidR="00857DD0" w:rsidRPr="000E23D3" w:rsidRDefault="00857DD0" w:rsidP="00857DD0">
      <w:pPr>
        <w:jc w:val="center"/>
        <w:rPr>
          <w:color w:val="FF0000"/>
          <w:sz w:val="20"/>
          <w:szCs w:val="20"/>
        </w:rPr>
      </w:pPr>
    </w:p>
    <w:p w:rsidR="00857DD0" w:rsidRPr="000E23D3" w:rsidRDefault="00857DD0" w:rsidP="00857DD0">
      <w:pPr>
        <w:jc w:val="center"/>
        <w:rPr>
          <w:color w:val="FF0000"/>
          <w:sz w:val="20"/>
          <w:szCs w:val="20"/>
        </w:rPr>
      </w:pPr>
      <w:r w:rsidRPr="000E23D3">
        <w:rPr>
          <w:noProof/>
          <w:color w:val="FF0000"/>
          <w:sz w:val="20"/>
          <w:szCs w:val="20"/>
        </w:rPr>
        <w:drawing>
          <wp:inline distT="0" distB="0" distL="0" distR="0" wp14:anchorId="2E474A2D" wp14:editId="7FF570D1">
            <wp:extent cx="4459605" cy="3562985"/>
            <wp:effectExtent l="19050" t="0" r="0" b="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9605" cy="3562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7DD0" w:rsidRPr="000E23D3" w:rsidRDefault="00857DD0" w:rsidP="00857DD0">
      <w:pPr>
        <w:jc w:val="center"/>
        <w:rPr>
          <w:color w:val="FF0000"/>
          <w:sz w:val="20"/>
          <w:szCs w:val="20"/>
        </w:rPr>
      </w:pPr>
      <w:r w:rsidRPr="000E23D3">
        <w:rPr>
          <w:noProof/>
          <w:color w:val="FF0000"/>
          <w:sz w:val="20"/>
          <w:szCs w:val="20"/>
        </w:rPr>
        <w:lastRenderedPageBreak/>
        <w:drawing>
          <wp:inline distT="0" distB="0" distL="0" distR="0" wp14:anchorId="4A35384E" wp14:editId="76BDD50F">
            <wp:extent cx="4572000" cy="3536950"/>
            <wp:effectExtent l="19050" t="0" r="0" b="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536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7DD0" w:rsidRPr="000E23D3" w:rsidRDefault="00857DD0" w:rsidP="00857DD0">
      <w:pPr>
        <w:jc w:val="center"/>
        <w:rPr>
          <w:color w:val="FF0000"/>
          <w:sz w:val="20"/>
          <w:szCs w:val="20"/>
        </w:rPr>
      </w:pPr>
    </w:p>
    <w:p w:rsidR="00857DD0" w:rsidRPr="000E23D3" w:rsidRDefault="00857DD0" w:rsidP="00857DD0">
      <w:pPr>
        <w:jc w:val="center"/>
        <w:rPr>
          <w:color w:val="FF0000"/>
          <w:sz w:val="20"/>
          <w:szCs w:val="20"/>
        </w:rPr>
      </w:pPr>
      <w:r w:rsidRPr="000E23D3">
        <w:rPr>
          <w:noProof/>
          <w:color w:val="FF0000"/>
          <w:sz w:val="20"/>
          <w:szCs w:val="20"/>
        </w:rPr>
        <w:drawing>
          <wp:inline distT="0" distB="0" distL="0" distR="0" wp14:anchorId="4684DAF1" wp14:editId="71D020B2">
            <wp:extent cx="4572000" cy="3804285"/>
            <wp:effectExtent l="19050" t="0" r="0" b="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804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7DD0" w:rsidRPr="000E23D3" w:rsidRDefault="00857DD0" w:rsidP="00857DD0">
      <w:pPr>
        <w:jc w:val="center"/>
        <w:rPr>
          <w:color w:val="FF0000"/>
          <w:sz w:val="20"/>
          <w:szCs w:val="20"/>
        </w:rPr>
      </w:pPr>
    </w:p>
    <w:p w:rsidR="00857DD0" w:rsidRPr="000E23D3" w:rsidRDefault="00857DD0" w:rsidP="00857DD0">
      <w:pPr>
        <w:jc w:val="center"/>
        <w:rPr>
          <w:color w:val="FF0000"/>
          <w:sz w:val="20"/>
          <w:szCs w:val="20"/>
        </w:rPr>
      </w:pPr>
    </w:p>
    <w:p w:rsidR="00857DD0" w:rsidRPr="000E23D3" w:rsidRDefault="00857DD0" w:rsidP="00857DD0">
      <w:pPr>
        <w:jc w:val="center"/>
        <w:rPr>
          <w:color w:val="FF0000"/>
          <w:sz w:val="20"/>
          <w:szCs w:val="20"/>
        </w:rPr>
      </w:pPr>
    </w:p>
    <w:p w:rsidR="00857DD0" w:rsidRPr="000E23D3" w:rsidRDefault="00857DD0" w:rsidP="00857DD0">
      <w:pPr>
        <w:jc w:val="center"/>
        <w:rPr>
          <w:color w:val="FF0000"/>
          <w:sz w:val="20"/>
          <w:szCs w:val="20"/>
        </w:rPr>
      </w:pPr>
      <w:r w:rsidRPr="000E23D3">
        <w:rPr>
          <w:noProof/>
          <w:color w:val="FF0000"/>
          <w:sz w:val="20"/>
          <w:szCs w:val="20"/>
        </w:rPr>
        <w:lastRenderedPageBreak/>
        <w:drawing>
          <wp:inline distT="0" distB="0" distL="0" distR="0" wp14:anchorId="57B205EA" wp14:editId="6399CFB3">
            <wp:extent cx="4459605" cy="3510915"/>
            <wp:effectExtent l="19050" t="0" r="0" b="0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9605" cy="3510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7DD0" w:rsidRPr="000E23D3" w:rsidRDefault="00857DD0" w:rsidP="00857DD0">
      <w:pPr>
        <w:jc w:val="both"/>
        <w:rPr>
          <w:b/>
          <w:sz w:val="20"/>
          <w:szCs w:val="20"/>
        </w:rPr>
      </w:pPr>
    </w:p>
    <w:p w:rsidR="00857DD0" w:rsidRPr="000E23D3" w:rsidRDefault="009E0572" w:rsidP="00857DD0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2.2.5</w:t>
      </w:r>
      <w:r w:rsidR="00857DD0" w:rsidRPr="000E23D3">
        <w:rPr>
          <w:b/>
          <w:sz w:val="20"/>
          <w:szCs w:val="20"/>
        </w:rPr>
        <w:t>.3. Zawartość spoiwa</w:t>
      </w:r>
    </w:p>
    <w:p w:rsidR="00857DD0" w:rsidRPr="000E23D3" w:rsidRDefault="00857DD0" w:rsidP="00857DD0">
      <w:pPr>
        <w:jc w:val="both"/>
        <w:rPr>
          <w:sz w:val="20"/>
          <w:szCs w:val="20"/>
        </w:rPr>
      </w:pPr>
      <w:r>
        <w:rPr>
          <w:sz w:val="20"/>
          <w:szCs w:val="20"/>
        </w:rPr>
        <w:t>Zawartość</w:t>
      </w:r>
      <w:r w:rsidRPr="000E23D3">
        <w:rPr>
          <w:sz w:val="20"/>
          <w:szCs w:val="20"/>
        </w:rPr>
        <w:t xml:space="preserve"> spoiwa nie powinna być mniejsza od minimalnych wartości przedstawionych w tablicy 3.</w:t>
      </w:r>
    </w:p>
    <w:p w:rsidR="00857DD0" w:rsidRPr="000E23D3" w:rsidRDefault="00857DD0" w:rsidP="00857DD0">
      <w:pPr>
        <w:jc w:val="both"/>
        <w:rPr>
          <w:b/>
          <w:sz w:val="20"/>
        </w:rPr>
      </w:pPr>
    </w:p>
    <w:p w:rsidR="00857DD0" w:rsidRPr="000E23D3" w:rsidRDefault="00857DD0" w:rsidP="00857DD0">
      <w:pPr>
        <w:jc w:val="both"/>
        <w:rPr>
          <w:sz w:val="20"/>
        </w:rPr>
      </w:pPr>
      <w:r w:rsidRPr="000E23D3">
        <w:rPr>
          <w:b/>
          <w:sz w:val="20"/>
        </w:rPr>
        <w:t xml:space="preserve">Tablica 3. </w:t>
      </w:r>
      <w:r w:rsidRPr="000E23D3">
        <w:rPr>
          <w:sz w:val="20"/>
        </w:rPr>
        <w:t>Minimalna zawartość spoiwa w mieszance wg PN-EN 14227-1 [15]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7"/>
        <w:gridCol w:w="4641"/>
      </w:tblGrid>
      <w:tr w:rsidR="00857DD0" w:rsidRPr="000E23D3" w:rsidTr="0038124D">
        <w:tc>
          <w:tcPr>
            <w:tcW w:w="4773" w:type="dxa"/>
          </w:tcPr>
          <w:p w:rsidR="00857DD0" w:rsidRPr="000E23D3" w:rsidRDefault="00857DD0" w:rsidP="0038124D">
            <w:pPr>
              <w:jc w:val="center"/>
              <w:rPr>
                <w:sz w:val="20"/>
              </w:rPr>
            </w:pPr>
            <w:r w:rsidRPr="000E23D3">
              <w:rPr>
                <w:sz w:val="20"/>
              </w:rPr>
              <w:t>Maksymalny nominalny wymiar kruszywa, mm</w:t>
            </w:r>
          </w:p>
        </w:tc>
        <w:tc>
          <w:tcPr>
            <w:tcW w:w="4773" w:type="dxa"/>
          </w:tcPr>
          <w:p w:rsidR="00857DD0" w:rsidRPr="000E23D3" w:rsidRDefault="00857DD0" w:rsidP="0038124D">
            <w:pPr>
              <w:jc w:val="center"/>
              <w:rPr>
                <w:b/>
                <w:sz w:val="20"/>
                <w:u w:val="single"/>
              </w:rPr>
            </w:pPr>
            <w:r w:rsidRPr="000E23D3">
              <w:rPr>
                <w:sz w:val="20"/>
              </w:rPr>
              <w:t>Minimalna zawartość spoiwa, % m/m</w:t>
            </w:r>
          </w:p>
        </w:tc>
      </w:tr>
      <w:tr w:rsidR="00857DD0" w:rsidRPr="000E23D3" w:rsidTr="0038124D">
        <w:tc>
          <w:tcPr>
            <w:tcW w:w="4773" w:type="dxa"/>
          </w:tcPr>
          <w:p w:rsidR="00857DD0" w:rsidRPr="000E23D3" w:rsidRDefault="00857DD0" w:rsidP="0038124D">
            <w:pPr>
              <w:jc w:val="center"/>
              <w:rPr>
                <w:sz w:val="20"/>
              </w:rPr>
            </w:pPr>
            <w:r w:rsidRPr="000E23D3">
              <w:rPr>
                <w:sz w:val="20"/>
              </w:rPr>
              <w:t>&gt; 8,0 do 31,5</w:t>
            </w:r>
          </w:p>
        </w:tc>
        <w:tc>
          <w:tcPr>
            <w:tcW w:w="4773" w:type="dxa"/>
          </w:tcPr>
          <w:p w:rsidR="00857DD0" w:rsidRPr="000E23D3" w:rsidRDefault="00857DD0" w:rsidP="0038124D">
            <w:pPr>
              <w:jc w:val="center"/>
              <w:rPr>
                <w:sz w:val="20"/>
              </w:rPr>
            </w:pPr>
            <w:r w:rsidRPr="000E23D3">
              <w:rPr>
                <w:sz w:val="20"/>
              </w:rPr>
              <w:t>3</w:t>
            </w:r>
          </w:p>
        </w:tc>
      </w:tr>
      <w:tr w:rsidR="00857DD0" w:rsidRPr="000E23D3" w:rsidTr="0038124D">
        <w:tc>
          <w:tcPr>
            <w:tcW w:w="4773" w:type="dxa"/>
          </w:tcPr>
          <w:p w:rsidR="00857DD0" w:rsidRPr="000E23D3" w:rsidRDefault="00857DD0" w:rsidP="0038124D">
            <w:pPr>
              <w:jc w:val="center"/>
              <w:rPr>
                <w:sz w:val="20"/>
              </w:rPr>
            </w:pPr>
            <w:r w:rsidRPr="000E23D3">
              <w:rPr>
                <w:sz w:val="20"/>
              </w:rPr>
              <w:t>2,0 do 8,0</w:t>
            </w:r>
          </w:p>
        </w:tc>
        <w:tc>
          <w:tcPr>
            <w:tcW w:w="4773" w:type="dxa"/>
          </w:tcPr>
          <w:p w:rsidR="00857DD0" w:rsidRPr="000E23D3" w:rsidRDefault="00857DD0" w:rsidP="0038124D">
            <w:pPr>
              <w:jc w:val="center"/>
              <w:rPr>
                <w:sz w:val="20"/>
              </w:rPr>
            </w:pPr>
            <w:r w:rsidRPr="000E23D3">
              <w:rPr>
                <w:sz w:val="20"/>
              </w:rPr>
              <w:t>4</w:t>
            </w:r>
          </w:p>
        </w:tc>
      </w:tr>
      <w:tr w:rsidR="00857DD0" w:rsidRPr="000E23D3" w:rsidTr="0038124D">
        <w:tc>
          <w:tcPr>
            <w:tcW w:w="4773" w:type="dxa"/>
          </w:tcPr>
          <w:p w:rsidR="00857DD0" w:rsidRPr="000E23D3" w:rsidRDefault="00857DD0" w:rsidP="0038124D">
            <w:pPr>
              <w:jc w:val="center"/>
              <w:rPr>
                <w:sz w:val="20"/>
              </w:rPr>
            </w:pPr>
            <w:r w:rsidRPr="000E23D3">
              <w:rPr>
                <w:sz w:val="20"/>
              </w:rPr>
              <w:t>&lt; 2,0</w:t>
            </w:r>
          </w:p>
        </w:tc>
        <w:tc>
          <w:tcPr>
            <w:tcW w:w="4773" w:type="dxa"/>
          </w:tcPr>
          <w:p w:rsidR="00857DD0" w:rsidRPr="000E23D3" w:rsidRDefault="00857DD0" w:rsidP="0038124D">
            <w:pPr>
              <w:jc w:val="center"/>
              <w:rPr>
                <w:sz w:val="20"/>
              </w:rPr>
            </w:pPr>
            <w:r w:rsidRPr="000E23D3">
              <w:rPr>
                <w:sz w:val="20"/>
              </w:rPr>
              <w:t>5</w:t>
            </w:r>
          </w:p>
        </w:tc>
      </w:tr>
    </w:tbl>
    <w:p w:rsidR="00857DD0" w:rsidRPr="000E23D3" w:rsidRDefault="00857DD0" w:rsidP="00857DD0">
      <w:pPr>
        <w:jc w:val="both"/>
        <w:rPr>
          <w:b/>
          <w:sz w:val="20"/>
          <w:szCs w:val="20"/>
        </w:rPr>
      </w:pPr>
    </w:p>
    <w:p w:rsidR="00857DD0" w:rsidRPr="000E23D3" w:rsidRDefault="009E0572" w:rsidP="00857DD0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2.2.5</w:t>
      </w:r>
      <w:r w:rsidR="00857DD0" w:rsidRPr="000E23D3">
        <w:rPr>
          <w:b/>
          <w:sz w:val="20"/>
          <w:szCs w:val="20"/>
        </w:rPr>
        <w:t>.4. Zawartość wody</w:t>
      </w:r>
    </w:p>
    <w:p w:rsidR="00857DD0" w:rsidRPr="000E23D3" w:rsidRDefault="00857DD0" w:rsidP="00857DD0">
      <w:pPr>
        <w:jc w:val="both"/>
        <w:rPr>
          <w:sz w:val="20"/>
          <w:szCs w:val="20"/>
        </w:rPr>
      </w:pPr>
      <w:r w:rsidRPr="000E23D3">
        <w:rPr>
          <w:sz w:val="20"/>
          <w:szCs w:val="20"/>
        </w:rPr>
        <w:t xml:space="preserve">Zawartość wody w mieszance powinna być określona na podstawie procedury projektowej wg metody </w:t>
      </w:r>
      <w:proofErr w:type="spellStart"/>
      <w:r w:rsidRPr="000E23D3">
        <w:rPr>
          <w:sz w:val="20"/>
          <w:szCs w:val="20"/>
        </w:rPr>
        <w:t>Proctora</w:t>
      </w:r>
      <w:proofErr w:type="spellEnd"/>
      <w:r w:rsidRPr="000E23D3">
        <w:rPr>
          <w:sz w:val="20"/>
          <w:szCs w:val="20"/>
        </w:rPr>
        <w:t xml:space="preserve"> </w:t>
      </w:r>
      <w:r w:rsidR="00FA7F89">
        <w:rPr>
          <w:sz w:val="20"/>
          <w:szCs w:val="20"/>
        </w:rPr>
        <w:br/>
      </w:r>
      <w:r w:rsidRPr="000E23D3">
        <w:rPr>
          <w:sz w:val="20"/>
          <w:szCs w:val="20"/>
        </w:rPr>
        <w:t>i doświadczenia z mie</w:t>
      </w:r>
      <w:r>
        <w:rPr>
          <w:sz w:val="20"/>
          <w:szCs w:val="20"/>
        </w:rPr>
        <w:t>szankami wyprodukowanymi przy uż</w:t>
      </w:r>
      <w:r w:rsidRPr="000E23D3">
        <w:rPr>
          <w:sz w:val="20"/>
          <w:szCs w:val="20"/>
        </w:rPr>
        <w:t>yciu pro</w:t>
      </w:r>
      <w:r>
        <w:rPr>
          <w:sz w:val="20"/>
          <w:szCs w:val="20"/>
        </w:rPr>
        <w:t>ponowanych składników. Zawartość</w:t>
      </w:r>
      <w:r w:rsidRPr="000E23D3">
        <w:rPr>
          <w:sz w:val="20"/>
          <w:szCs w:val="20"/>
        </w:rPr>
        <w:t xml:space="preserve"> wody należy określić zgodnie z PN-EN 13286-2 [12].</w:t>
      </w:r>
    </w:p>
    <w:p w:rsidR="00857DD0" w:rsidRPr="000E23D3" w:rsidRDefault="009E0572" w:rsidP="00857DD0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2.2.5</w:t>
      </w:r>
      <w:r w:rsidR="00857DD0" w:rsidRPr="000E23D3">
        <w:rPr>
          <w:b/>
          <w:sz w:val="20"/>
          <w:szCs w:val="20"/>
        </w:rPr>
        <w:t>.5. Warunki przygotowania i pielęgnacji próbek</w:t>
      </w:r>
    </w:p>
    <w:p w:rsidR="00857DD0" w:rsidRPr="000E23D3" w:rsidRDefault="00857DD0" w:rsidP="00857DD0">
      <w:pPr>
        <w:jc w:val="both"/>
        <w:rPr>
          <w:sz w:val="20"/>
          <w:szCs w:val="20"/>
        </w:rPr>
      </w:pPr>
      <w:r w:rsidRPr="000E23D3">
        <w:rPr>
          <w:sz w:val="20"/>
          <w:szCs w:val="20"/>
        </w:rPr>
        <w:t xml:space="preserve">Próbki walcowe, zagęszczane ubijakiem </w:t>
      </w:r>
      <w:proofErr w:type="spellStart"/>
      <w:r w:rsidRPr="000E23D3">
        <w:rPr>
          <w:sz w:val="20"/>
          <w:szCs w:val="20"/>
        </w:rPr>
        <w:t>proctora</w:t>
      </w:r>
      <w:proofErr w:type="spellEnd"/>
      <w:r w:rsidRPr="000E23D3">
        <w:rPr>
          <w:sz w:val="20"/>
          <w:szCs w:val="20"/>
        </w:rPr>
        <w:t>, powinny być przygotowane zgodnie z PN-EN 13286-50 [14].</w:t>
      </w:r>
    </w:p>
    <w:p w:rsidR="00857DD0" w:rsidRPr="000E23D3" w:rsidRDefault="00857DD0" w:rsidP="00857DD0">
      <w:pPr>
        <w:jc w:val="both"/>
        <w:rPr>
          <w:color w:val="3366FF"/>
          <w:sz w:val="20"/>
          <w:szCs w:val="20"/>
        </w:rPr>
      </w:pPr>
      <w:r w:rsidRPr="000E23D3">
        <w:rPr>
          <w:sz w:val="20"/>
          <w:szCs w:val="20"/>
        </w:rPr>
        <w:t xml:space="preserve">Próbki należy przechowywać przez 14 dni w temperaturze pokojowej z zabezpieczeniem przed wysychaniem </w:t>
      </w:r>
      <w:r>
        <w:rPr>
          <w:sz w:val="20"/>
          <w:szCs w:val="20"/>
        </w:rPr>
        <w:br/>
      </w:r>
      <w:r w:rsidRPr="000E23D3">
        <w:rPr>
          <w:sz w:val="20"/>
          <w:szCs w:val="20"/>
        </w:rPr>
        <w:t>(w komorze o wilgotności powyżej 95%-100% lub w wilgotnym piasku) i następnie zanurzyć na 14 dni do wody o temperaturze pokojowej. Nasycanie próbek wodą odbywa się pod ciśnieniem normalnym i przy całkowitym zanurzeniu w wodzie</w:t>
      </w:r>
      <w:r w:rsidRPr="000E23D3">
        <w:rPr>
          <w:color w:val="3366FF"/>
          <w:sz w:val="20"/>
          <w:szCs w:val="20"/>
        </w:rPr>
        <w:t>.</w:t>
      </w:r>
    </w:p>
    <w:p w:rsidR="00857DD0" w:rsidRPr="000E23D3" w:rsidRDefault="00857DD0" w:rsidP="00857DD0">
      <w:pPr>
        <w:jc w:val="both"/>
        <w:rPr>
          <w:b/>
          <w:sz w:val="20"/>
          <w:szCs w:val="20"/>
        </w:rPr>
      </w:pPr>
      <w:r w:rsidRPr="000E23D3">
        <w:rPr>
          <w:b/>
          <w:sz w:val="20"/>
          <w:szCs w:val="20"/>
        </w:rPr>
        <w:t>2.2.</w:t>
      </w:r>
      <w:r w:rsidR="009E0572">
        <w:rPr>
          <w:b/>
          <w:sz w:val="20"/>
          <w:szCs w:val="20"/>
        </w:rPr>
        <w:t>5</w:t>
      </w:r>
      <w:r w:rsidRPr="000E23D3">
        <w:rPr>
          <w:b/>
          <w:sz w:val="20"/>
          <w:szCs w:val="20"/>
        </w:rPr>
        <w:t>.6. Wytrzymałość na ściskanie</w:t>
      </w:r>
    </w:p>
    <w:p w:rsidR="00857DD0" w:rsidRPr="000E23D3" w:rsidRDefault="00857DD0" w:rsidP="00857DD0">
      <w:pPr>
        <w:jc w:val="both"/>
        <w:rPr>
          <w:sz w:val="20"/>
          <w:szCs w:val="20"/>
          <w:vertAlign w:val="subscript"/>
        </w:rPr>
      </w:pPr>
      <w:r w:rsidRPr="000E23D3">
        <w:rPr>
          <w:sz w:val="20"/>
          <w:szCs w:val="20"/>
        </w:rPr>
        <w:t>Wytrzymałość na ściskanie mieszanki oznaczo</w:t>
      </w:r>
      <w:r>
        <w:rPr>
          <w:sz w:val="20"/>
          <w:szCs w:val="20"/>
        </w:rPr>
        <w:t>na zgodnie z PN-EN 13286-41[13]</w:t>
      </w:r>
      <w:r w:rsidRPr="000E23D3">
        <w:rPr>
          <w:sz w:val="20"/>
          <w:szCs w:val="20"/>
        </w:rPr>
        <w:t xml:space="preserve"> po 28 dniach pielęgnacji powinna być równa lub większa od podanej w tabeli 2.</w:t>
      </w:r>
    </w:p>
    <w:p w:rsidR="00857DD0" w:rsidRPr="000E23D3" w:rsidRDefault="00857DD0" w:rsidP="00857DD0">
      <w:pPr>
        <w:jc w:val="both"/>
        <w:rPr>
          <w:b/>
          <w:sz w:val="20"/>
          <w:u w:val="single"/>
        </w:rPr>
      </w:pPr>
      <w:r w:rsidRPr="000E23D3">
        <w:rPr>
          <w:b/>
          <w:sz w:val="20"/>
          <w:u w:val="single"/>
        </w:rPr>
        <w:t>2.3. Źródła materiałów</w:t>
      </w:r>
    </w:p>
    <w:p w:rsidR="00857DD0" w:rsidRPr="000E23D3" w:rsidRDefault="00857DD0" w:rsidP="00857DD0">
      <w:pPr>
        <w:jc w:val="both"/>
        <w:rPr>
          <w:sz w:val="20"/>
        </w:rPr>
      </w:pPr>
      <w:r w:rsidRPr="000E23D3">
        <w:rPr>
          <w:sz w:val="20"/>
        </w:rPr>
        <w:t>Wszystkie materiały użyte do budowy powinny pochodzić tylko ze źródeł uzgodnionych i zatwierdzonych przez Inspektora Nadzoru.</w:t>
      </w:r>
    </w:p>
    <w:p w:rsidR="00857DD0" w:rsidRPr="000E23D3" w:rsidRDefault="00857DD0" w:rsidP="00857DD0">
      <w:pPr>
        <w:jc w:val="both"/>
        <w:rPr>
          <w:sz w:val="20"/>
        </w:rPr>
      </w:pPr>
      <w:r w:rsidRPr="000E23D3">
        <w:rPr>
          <w:sz w:val="20"/>
        </w:rPr>
        <w:t>Źródła materiałów powinny być wybrane przez Wykonawcę z wyprzedzeniem, przed rozpoczęciem robót. Przyjmuje się, że materiał musi być dostarczony do 30 dni przed rozpoczęciem robót.</w:t>
      </w:r>
    </w:p>
    <w:p w:rsidR="00857DD0" w:rsidRPr="000E23D3" w:rsidRDefault="00857DD0" w:rsidP="00857DD0">
      <w:pPr>
        <w:jc w:val="both"/>
        <w:rPr>
          <w:sz w:val="20"/>
        </w:rPr>
      </w:pPr>
      <w:r w:rsidRPr="000E23D3">
        <w:rPr>
          <w:sz w:val="20"/>
        </w:rPr>
        <w:t>Wykonawca powinien dostarczyć Inspektorowi Nadzoru wyniki badań laboratoryjnych łącznie z projektowaną krzywą uziarnienia i reprezentatywne próbki materiałów.</w:t>
      </w:r>
    </w:p>
    <w:p w:rsidR="00857DD0" w:rsidRPr="000E23D3" w:rsidRDefault="00857DD0" w:rsidP="00857DD0">
      <w:pPr>
        <w:jc w:val="both"/>
        <w:rPr>
          <w:sz w:val="20"/>
        </w:rPr>
      </w:pPr>
      <w:r w:rsidRPr="000E23D3">
        <w:rPr>
          <w:sz w:val="20"/>
        </w:rPr>
        <w:t xml:space="preserve">Materiały z zaproponowanego przez Wykonawcę źródła będą zaakceptowane do wbudowania prze Inspektora Nadzoru jeżeli dostarczone przez Wykonawcę wyniki badań laboratoryjnych i ewentualne wyniki badań laboratoryjnych prowadzonych przez Inspektora Nadzoru wykażą zgodność cech materiałowych </w:t>
      </w:r>
      <w:r>
        <w:rPr>
          <w:sz w:val="20"/>
        </w:rPr>
        <w:br/>
      </w:r>
      <w:r w:rsidRPr="000E23D3">
        <w:rPr>
          <w:sz w:val="20"/>
        </w:rPr>
        <w:t>z wymaganiami.</w:t>
      </w:r>
    </w:p>
    <w:p w:rsidR="00857DD0" w:rsidRPr="000E23D3" w:rsidRDefault="00857DD0" w:rsidP="00857DD0">
      <w:pPr>
        <w:jc w:val="both"/>
        <w:rPr>
          <w:sz w:val="20"/>
        </w:rPr>
      </w:pPr>
      <w:r w:rsidRPr="000E23D3">
        <w:rPr>
          <w:sz w:val="20"/>
        </w:rPr>
        <w:t>Zatwierdzanie źródła materiałów nie oznacza, że wszystkie materiały z tego źródła będą przez Inspektora Nadzoru dopuszczone do wbudowania. Materiały, które nie spełniają wymagań zostaną odrzucone.</w:t>
      </w:r>
    </w:p>
    <w:p w:rsidR="00857DD0" w:rsidRPr="000E23D3" w:rsidRDefault="00857DD0" w:rsidP="00857DD0">
      <w:pPr>
        <w:keepLines/>
        <w:jc w:val="both"/>
        <w:rPr>
          <w:b/>
          <w:sz w:val="20"/>
        </w:rPr>
      </w:pPr>
    </w:p>
    <w:p w:rsidR="00857DD0" w:rsidRPr="000E23D3" w:rsidRDefault="00857DD0" w:rsidP="00857DD0">
      <w:pPr>
        <w:keepLines/>
        <w:jc w:val="both"/>
        <w:rPr>
          <w:b/>
          <w:sz w:val="20"/>
        </w:rPr>
      </w:pPr>
      <w:r w:rsidRPr="000E23D3">
        <w:rPr>
          <w:b/>
          <w:sz w:val="20"/>
        </w:rPr>
        <w:t>3. SPRZĘT</w:t>
      </w:r>
    </w:p>
    <w:p w:rsidR="00857DD0" w:rsidRPr="000E23D3" w:rsidRDefault="00857DD0" w:rsidP="00857DD0">
      <w:pPr>
        <w:jc w:val="both"/>
        <w:rPr>
          <w:b/>
          <w:sz w:val="20"/>
          <w:u w:val="single"/>
        </w:rPr>
      </w:pPr>
      <w:r w:rsidRPr="000E23D3">
        <w:rPr>
          <w:b/>
          <w:sz w:val="20"/>
          <w:u w:val="single"/>
        </w:rPr>
        <w:t>3.1. Ogólne wymagania dotyczące sprzętu</w:t>
      </w:r>
    </w:p>
    <w:p w:rsidR="00857DD0" w:rsidRPr="000E23D3" w:rsidRDefault="00857DD0" w:rsidP="00857DD0">
      <w:pPr>
        <w:jc w:val="both"/>
        <w:rPr>
          <w:sz w:val="20"/>
        </w:rPr>
      </w:pPr>
      <w:r w:rsidRPr="000E23D3">
        <w:rPr>
          <w:sz w:val="20"/>
        </w:rPr>
        <w:t>Ogólne wymagania dotyczące sprzętu podano w STWIORB D-M-00.00.00 „Wymagania ogólne” pkt 3.</w:t>
      </w:r>
    </w:p>
    <w:p w:rsidR="00857DD0" w:rsidRPr="000E23D3" w:rsidRDefault="00857DD0" w:rsidP="00857DD0">
      <w:pPr>
        <w:jc w:val="both"/>
        <w:rPr>
          <w:b/>
          <w:sz w:val="20"/>
          <w:u w:val="single"/>
        </w:rPr>
      </w:pPr>
      <w:r w:rsidRPr="000E23D3">
        <w:rPr>
          <w:b/>
          <w:sz w:val="20"/>
          <w:u w:val="single"/>
        </w:rPr>
        <w:t>3.2. Sprzęt do wykonania robót</w:t>
      </w:r>
    </w:p>
    <w:p w:rsidR="00857DD0" w:rsidRPr="000E23D3" w:rsidRDefault="00857DD0" w:rsidP="00857DD0">
      <w:pPr>
        <w:jc w:val="both"/>
        <w:rPr>
          <w:sz w:val="20"/>
        </w:rPr>
      </w:pPr>
      <w:r w:rsidRPr="000E23D3">
        <w:rPr>
          <w:sz w:val="20"/>
        </w:rPr>
        <w:t xml:space="preserve">Wykonawca przystępujący do wykonania ulepszonego podłoża stabilizowanego cementem powinien wykazać się możliwością korzystania z następującego sprzętu, w przypadku wytwarzania </w:t>
      </w:r>
      <w:r w:rsidR="0038124D">
        <w:rPr>
          <w:sz w:val="20"/>
        </w:rPr>
        <w:t>mieszanek kruszywowo-spoiwowych:</w:t>
      </w:r>
    </w:p>
    <w:p w:rsidR="0038124D" w:rsidRPr="000E23D3" w:rsidRDefault="00857DD0" w:rsidP="00857DD0">
      <w:pPr>
        <w:jc w:val="both"/>
        <w:rPr>
          <w:sz w:val="20"/>
        </w:rPr>
      </w:pPr>
      <w:r w:rsidRPr="000E23D3">
        <w:rPr>
          <w:sz w:val="20"/>
        </w:rPr>
        <w:t>-     mieszarek stacjonarnych</w:t>
      </w:r>
      <w:r w:rsidR="0038124D">
        <w:rPr>
          <w:sz w:val="20"/>
        </w:rPr>
        <w:t xml:space="preserve"> lub mobilnych, </w:t>
      </w:r>
    </w:p>
    <w:p w:rsidR="00857DD0" w:rsidRPr="000E23D3" w:rsidRDefault="00857DD0" w:rsidP="00857DD0">
      <w:pPr>
        <w:jc w:val="both"/>
        <w:rPr>
          <w:sz w:val="20"/>
        </w:rPr>
      </w:pPr>
      <w:r w:rsidRPr="000E23D3">
        <w:rPr>
          <w:sz w:val="20"/>
        </w:rPr>
        <w:t>-     układarek lub równiarek do rozkładania mieszanki,</w:t>
      </w:r>
    </w:p>
    <w:p w:rsidR="00857DD0" w:rsidRPr="000E23D3" w:rsidRDefault="00857DD0" w:rsidP="00857DD0">
      <w:pPr>
        <w:jc w:val="both"/>
        <w:rPr>
          <w:sz w:val="20"/>
        </w:rPr>
      </w:pPr>
      <w:r w:rsidRPr="000E23D3">
        <w:rPr>
          <w:sz w:val="20"/>
        </w:rPr>
        <w:t>-     walców ogumionych i stalowych wibracyjnych lub statycznych do zagęszczania,</w:t>
      </w:r>
    </w:p>
    <w:p w:rsidR="00857DD0" w:rsidRPr="000E23D3" w:rsidRDefault="00857DD0" w:rsidP="00857DD0">
      <w:pPr>
        <w:jc w:val="both"/>
        <w:rPr>
          <w:sz w:val="20"/>
        </w:rPr>
      </w:pPr>
      <w:r w:rsidRPr="000E23D3">
        <w:rPr>
          <w:sz w:val="20"/>
        </w:rPr>
        <w:t>-     zagęszczarek płytowych, ubijaków mechanicznych lub małych walców wibracyjnych do zagęszczania w miejscach trudnodostępnych.</w:t>
      </w:r>
    </w:p>
    <w:p w:rsidR="00857DD0" w:rsidRPr="000E23D3" w:rsidRDefault="00857DD0" w:rsidP="00857DD0">
      <w:pPr>
        <w:keepLines/>
        <w:jc w:val="both"/>
        <w:rPr>
          <w:b/>
          <w:sz w:val="20"/>
        </w:rPr>
      </w:pPr>
    </w:p>
    <w:p w:rsidR="00857DD0" w:rsidRPr="000E23D3" w:rsidRDefault="00857DD0" w:rsidP="00857DD0">
      <w:pPr>
        <w:keepLines/>
        <w:jc w:val="both"/>
        <w:rPr>
          <w:b/>
          <w:sz w:val="20"/>
        </w:rPr>
      </w:pPr>
      <w:r w:rsidRPr="000E23D3">
        <w:rPr>
          <w:b/>
          <w:sz w:val="20"/>
        </w:rPr>
        <w:t>4. TRANSPORT</w:t>
      </w:r>
    </w:p>
    <w:p w:rsidR="00857DD0" w:rsidRPr="000E23D3" w:rsidRDefault="00857DD0" w:rsidP="00857DD0">
      <w:pPr>
        <w:jc w:val="both"/>
        <w:rPr>
          <w:b/>
          <w:sz w:val="20"/>
          <w:u w:val="single"/>
        </w:rPr>
      </w:pPr>
      <w:r w:rsidRPr="000E23D3">
        <w:rPr>
          <w:b/>
          <w:sz w:val="20"/>
          <w:u w:val="single"/>
        </w:rPr>
        <w:t>4.1. Ogólne wymagania dotyczące transportu</w:t>
      </w:r>
    </w:p>
    <w:p w:rsidR="00857DD0" w:rsidRPr="000E23D3" w:rsidRDefault="00857DD0" w:rsidP="00857DD0">
      <w:pPr>
        <w:jc w:val="both"/>
        <w:rPr>
          <w:sz w:val="20"/>
        </w:rPr>
      </w:pPr>
      <w:r w:rsidRPr="000E23D3">
        <w:rPr>
          <w:sz w:val="20"/>
        </w:rPr>
        <w:t>Ogólne wymagania dotyczące transportu podano w STWIORB D-M-00.00.00 „Wymagania ogólne” pkt 4.</w:t>
      </w:r>
    </w:p>
    <w:p w:rsidR="00857DD0" w:rsidRPr="000E23D3" w:rsidRDefault="00857DD0" w:rsidP="00857DD0">
      <w:pPr>
        <w:jc w:val="both"/>
        <w:rPr>
          <w:b/>
          <w:sz w:val="20"/>
          <w:u w:val="single"/>
        </w:rPr>
      </w:pPr>
      <w:r w:rsidRPr="000E23D3">
        <w:rPr>
          <w:b/>
          <w:sz w:val="20"/>
          <w:u w:val="single"/>
        </w:rPr>
        <w:t>4.2. Transport materiałów</w:t>
      </w:r>
    </w:p>
    <w:p w:rsidR="00857DD0" w:rsidRPr="000E23D3" w:rsidRDefault="00857DD0" w:rsidP="00857DD0">
      <w:pPr>
        <w:tabs>
          <w:tab w:val="left" w:pos="0"/>
          <w:tab w:val="right" w:pos="8953"/>
        </w:tabs>
        <w:jc w:val="both"/>
        <w:rPr>
          <w:sz w:val="20"/>
        </w:rPr>
      </w:pPr>
      <w:r w:rsidRPr="000E23D3">
        <w:rPr>
          <w:sz w:val="20"/>
        </w:rPr>
        <w:t xml:space="preserve">Transport kruszywa powinien odbywać się w sposób przeciwdziałający jego zanieczyszczeniu </w:t>
      </w:r>
      <w:r>
        <w:rPr>
          <w:sz w:val="20"/>
        </w:rPr>
        <w:br/>
      </w:r>
      <w:r w:rsidRPr="000E23D3">
        <w:rPr>
          <w:sz w:val="20"/>
        </w:rPr>
        <w:t>i rozsegregowaniu. Transport cementu powinien odbywać się zgodnie z BN-88/6731-08 [19].</w:t>
      </w:r>
    </w:p>
    <w:p w:rsidR="00857DD0" w:rsidRPr="000E23D3" w:rsidRDefault="00857DD0" w:rsidP="00857DD0">
      <w:pPr>
        <w:tabs>
          <w:tab w:val="left" w:pos="0"/>
          <w:tab w:val="right" w:pos="8953"/>
        </w:tabs>
        <w:jc w:val="both"/>
        <w:rPr>
          <w:sz w:val="20"/>
        </w:rPr>
      </w:pPr>
      <w:r w:rsidRPr="000E23D3">
        <w:rPr>
          <w:sz w:val="20"/>
        </w:rPr>
        <w:t>Przy ruchu po drogach publicznych pojazdy powinny spełniać wymagania dotyczące przepisów ruchu drogowego w odniesieniu do dopuszczalnych obciążenia osie i innych parametrów technicznych.</w:t>
      </w:r>
    </w:p>
    <w:p w:rsidR="00857DD0" w:rsidRPr="000E23D3" w:rsidRDefault="00857DD0" w:rsidP="00857DD0">
      <w:pPr>
        <w:tabs>
          <w:tab w:val="left" w:pos="0"/>
          <w:tab w:val="right" w:pos="8953"/>
        </w:tabs>
        <w:spacing w:before="240"/>
        <w:jc w:val="both"/>
        <w:rPr>
          <w:b/>
          <w:sz w:val="20"/>
        </w:rPr>
      </w:pPr>
      <w:r w:rsidRPr="000E23D3">
        <w:rPr>
          <w:b/>
          <w:sz w:val="20"/>
        </w:rPr>
        <w:t>5. WYKONANIE ROBÓT</w:t>
      </w:r>
    </w:p>
    <w:p w:rsidR="00857DD0" w:rsidRPr="000E23D3" w:rsidRDefault="00857DD0" w:rsidP="00857DD0">
      <w:pPr>
        <w:rPr>
          <w:b/>
          <w:sz w:val="20"/>
          <w:u w:val="single"/>
        </w:rPr>
      </w:pPr>
      <w:r w:rsidRPr="000E23D3">
        <w:rPr>
          <w:b/>
          <w:sz w:val="20"/>
          <w:u w:val="single"/>
        </w:rPr>
        <w:t>5.1. Ogólne zasady wykonania robót</w:t>
      </w:r>
    </w:p>
    <w:p w:rsidR="00857DD0" w:rsidRPr="000E23D3" w:rsidRDefault="00857DD0" w:rsidP="00857DD0">
      <w:pPr>
        <w:tabs>
          <w:tab w:val="left" w:pos="0"/>
          <w:tab w:val="right" w:pos="8953"/>
        </w:tabs>
        <w:jc w:val="both"/>
        <w:rPr>
          <w:sz w:val="20"/>
        </w:rPr>
      </w:pPr>
      <w:r w:rsidRPr="000E23D3">
        <w:rPr>
          <w:sz w:val="20"/>
        </w:rPr>
        <w:t>Ogólne zasady wykonania robót podano w STWIORB D-M-00.00.00 „Wymagania ogólne” pkt. 5.</w:t>
      </w:r>
    </w:p>
    <w:p w:rsidR="00857DD0" w:rsidRPr="000E23D3" w:rsidRDefault="00857DD0" w:rsidP="00857DD0">
      <w:pPr>
        <w:rPr>
          <w:b/>
          <w:sz w:val="20"/>
          <w:u w:val="single"/>
        </w:rPr>
      </w:pPr>
      <w:r w:rsidRPr="000E23D3">
        <w:rPr>
          <w:b/>
          <w:sz w:val="20"/>
          <w:u w:val="single"/>
        </w:rPr>
        <w:t>5.2. Ulepszone podłoże z mieszanki związanej cementem</w:t>
      </w:r>
    </w:p>
    <w:p w:rsidR="00857DD0" w:rsidRPr="000E23D3" w:rsidRDefault="00857DD0" w:rsidP="00857DD0">
      <w:pPr>
        <w:rPr>
          <w:b/>
          <w:sz w:val="20"/>
        </w:rPr>
      </w:pPr>
      <w:r w:rsidRPr="000E23D3">
        <w:rPr>
          <w:b/>
          <w:sz w:val="20"/>
        </w:rPr>
        <w:t>5.2.1. Przygotowanie podłoża</w:t>
      </w:r>
    </w:p>
    <w:p w:rsidR="00857DD0" w:rsidRPr="000E23D3" w:rsidRDefault="00857DD0" w:rsidP="00857DD0">
      <w:pPr>
        <w:pStyle w:val="Standardowytekst"/>
      </w:pPr>
      <w:r w:rsidRPr="000E23D3">
        <w:t xml:space="preserve">Podłoże pod ulepszone podłoże z mieszanek związanych cementem powinno spełniać wymagania określone </w:t>
      </w:r>
      <w:r>
        <w:br/>
      </w:r>
      <w:r w:rsidRPr="000E23D3">
        <w:t>w STWIORB D-02.00.00 „Roboty ziemne”.</w:t>
      </w:r>
    </w:p>
    <w:p w:rsidR="00857DD0" w:rsidRPr="000E23D3" w:rsidRDefault="00857DD0" w:rsidP="00857DD0">
      <w:pPr>
        <w:tabs>
          <w:tab w:val="left" w:pos="0"/>
          <w:tab w:val="right" w:pos="8953"/>
        </w:tabs>
        <w:jc w:val="both"/>
        <w:rPr>
          <w:sz w:val="20"/>
        </w:rPr>
      </w:pPr>
      <w:r w:rsidRPr="000E23D3">
        <w:rPr>
          <w:sz w:val="20"/>
        </w:rPr>
        <w:t>Jeżeli podłoże wykazuje jakiekolwiek wady to powinny być one usunięte według zasad akceptowanych przez Inspektora Nadzoru.</w:t>
      </w:r>
    </w:p>
    <w:p w:rsidR="00857DD0" w:rsidRPr="000E23D3" w:rsidRDefault="00857DD0" w:rsidP="00857DD0">
      <w:pPr>
        <w:tabs>
          <w:tab w:val="left" w:pos="0"/>
          <w:tab w:val="right" w:pos="8953"/>
        </w:tabs>
        <w:jc w:val="both"/>
        <w:rPr>
          <w:sz w:val="20"/>
        </w:rPr>
      </w:pPr>
      <w:r w:rsidRPr="000E23D3">
        <w:rPr>
          <w:sz w:val="20"/>
        </w:rPr>
        <w:t>Warstwa powinna być wytyczona w sposób umożliwiający jej wykonanie zgodnie z Dokumentacją Projektową lub według zaleceń Inspektora Nadzoru z tolerancjami określonymi w niniejszej STWIORB.</w:t>
      </w:r>
    </w:p>
    <w:p w:rsidR="00857DD0" w:rsidRPr="000E23D3" w:rsidRDefault="00857DD0" w:rsidP="00857DD0">
      <w:pPr>
        <w:tabs>
          <w:tab w:val="left" w:pos="0"/>
          <w:tab w:val="right" w:pos="8953"/>
        </w:tabs>
        <w:jc w:val="both"/>
        <w:rPr>
          <w:sz w:val="20"/>
        </w:rPr>
      </w:pPr>
      <w:r w:rsidRPr="000E23D3">
        <w:rPr>
          <w:sz w:val="20"/>
        </w:rPr>
        <w:t xml:space="preserve">Paliki lub szpilki do kontroli ukształtowania warstw powinny być wcześniej, odpowiednio zamocowane i utrzymywane w czasie robót przez Wykonawcę. Rozmieszczenie palików lub szpilek powinno umożliwiać naciągnięcie sznurków lub linek do wytyczenia robót i nie powinno być większe, niż co </w:t>
      </w:r>
      <w:smartTag w:uri="urn:schemas-microsoft-com:office:smarttags" w:element="metricconverter">
        <w:smartTagPr>
          <w:attr w:name="ProductID" w:val="10 m"/>
        </w:smartTagPr>
        <w:r w:rsidRPr="000E23D3">
          <w:rPr>
            <w:sz w:val="20"/>
          </w:rPr>
          <w:t>10 m</w:t>
        </w:r>
      </w:smartTag>
      <w:r w:rsidRPr="000E23D3">
        <w:rPr>
          <w:sz w:val="20"/>
        </w:rPr>
        <w:t>.</w:t>
      </w:r>
    </w:p>
    <w:p w:rsidR="00857DD0" w:rsidRPr="000E23D3" w:rsidRDefault="00857DD0" w:rsidP="00857DD0">
      <w:pPr>
        <w:rPr>
          <w:b/>
          <w:sz w:val="20"/>
        </w:rPr>
      </w:pPr>
      <w:r w:rsidRPr="000E23D3">
        <w:rPr>
          <w:b/>
          <w:sz w:val="20"/>
        </w:rPr>
        <w:t>5.2.2. Stabilizacja metodą mieszania w mieszarkach stacjonarnych</w:t>
      </w:r>
    </w:p>
    <w:p w:rsidR="00857DD0" w:rsidRPr="000E23D3" w:rsidRDefault="00857DD0" w:rsidP="00857DD0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0E23D3">
        <w:rPr>
          <w:sz w:val="20"/>
          <w:szCs w:val="20"/>
        </w:rPr>
        <w:t xml:space="preserve">Składniki mieszanki i w razie potrzeby dodatki ulepszające, powinny być dozowane w ilości określonej </w:t>
      </w:r>
      <w:r>
        <w:rPr>
          <w:sz w:val="20"/>
          <w:szCs w:val="20"/>
        </w:rPr>
        <w:br/>
      </w:r>
      <w:r w:rsidRPr="000E23D3">
        <w:rPr>
          <w:sz w:val="20"/>
          <w:szCs w:val="20"/>
        </w:rPr>
        <w:t>w recepcie laboratoryjnej. Mieszarka stacjonarna powinna być wyposażona w urządzenia do wagowego dozowania kruszywa i cementu oraz objętościowego dozowania wody.</w:t>
      </w:r>
    </w:p>
    <w:p w:rsidR="00857DD0" w:rsidRPr="000E23D3" w:rsidRDefault="00857DD0" w:rsidP="00857DD0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0E23D3">
        <w:rPr>
          <w:sz w:val="20"/>
          <w:szCs w:val="20"/>
        </w:rPr>
        <w:t xml:space="preserve">Czas mieszania w mieszarkach cyklicznych nie powinien być krótszy od 1 minuty, o ile krótszy czas mieszania nie zostanie dozwolony przez </w:t>
      </w:r>
      <w:r w:rsidRPr="000E23D3">
        <w:rPr>
          <w:sz w:val="20"/>
        </w:rPr>
        <w:t>Inspektora Nadzoru</w:t>
      </w:r>
      <w:r w:rsidRPr="000E23D3">
        <w:rPr>
          <w:sz w:val="20"/>
          <w:szCs w:val="20"/>
        </w:rPr>
        <w:t xml:space="preserve"> po wstępnych próbach. W mieszarkach typu ciągłego prędkość podawania materiałów powinna być ustalona i na bieżąco kontrolowana w taki sposób, aby zapewnić jednorodność mieszanki.</w:t>
      </w:r>
    </w:p>
    <w:p w:rsidR="00857DD0" w:rsidRPr="000E23D3" w:rsidRDefault="00857DD0" w:rsidP="00857DD0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0E23D3">
        <w:rPr>
          <w:sz w:val="20"/>
          <w:szCs w:val="20"/>
        </w:rPr>
        <w:t>Wilgotność mieszanki powinna odpowiadać wilgotności optymalnej z tolerancją +10% i -20% jej wartości.</w:t>
      </w:r>
    </w:p>
    <w:p w:rsidR="00857DD0" w:rsidRPr="000E23D3" w:rsidRDefault="00857DD0" w:rsidP="00857DD0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0E23D3">
        <w:rPr>
          <w:sz w:val="20"/>
          <w:szCs w:val="20"/>
        </w:rPr>
        <w:t>Przed ułożeniem mieszanki należy ustawić prowadnice i podłoże zwilżyć wodą.</w:t>
      </w:r>
    </w:p>
    <w:p w:rsidR="00857DD0" w:rsidRPr="000E23D3" w:rsidRDefault="00857DD0" w:rsidP="00857DD0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0E23D3">
        <w:rPr>
          <w:sz w:val="20"/>
          <w:szCs w:val="20"/>
        </w:rPr>
        <w:t>Mieszanka dowieziona z wytwórni powinna być układana przy pomocy układarek lub równiarek. Grubość układania mieszanki powinna być taka, aby zapewnić uzyskanie wymaganej grubości warstwy po zagęszczeniu.</w:t>
      </w:r>
    </w:p>
    <w:p w:rsidR="00857DD0" w:rsidRDefault="00857DD0" w:rsidP="00857DD0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0E23D3">
        <w:rPr>
          <w:sz w:val="20"/>
          <w:szCs w:val="20"/>
        </w:rPr>
        <w:t xml:space="preserve">Przed zagęszczeniem warstwa powinna być wyprofilowana do wymaganych rzędnych, spadków podłużnych </w:t>
      </w:r>
      <w:r>
        <w:rPr>
          <w:sz w:val="20"/>
          <w:szCs w:val="20"/>
        </w:rPr>
        <w:br/>
      </w:r>
      <w:r w:rsidRPr="000E23D3">
        <w:rPr>
          <w:sz w:val="20"/>
          <w:szCs w:val="20"/>
        </w:rPr>
        <w:t>i</w:t>
      </w:r>
      <w:r>
        <w:rPr>
          <w:sz w:val="20"/>
          <w:szCs w:val="20"/>
        </w:rPr>
        <w:t xml:space="preserve"> </w:t>
      </w:r>
      <w:r w:rsidRPr="000E23D3">
        <w:rPr>
          <w:sz w:val="20"/>
          <w:szCs w:val="20"/>
        </w:rPr>
        <w:t xml:space="preserve">poprzecznych. Przy użyciu równiarek do rozkładania mieszanki należy wykorzystać prowadnice, w celu uzyskania odpowiedniej równości profilu warstwy. Od użycia prowadnic można odstąpić przy zastosowaniu technologii gwarantującej odpowiednią równość warstwy, po uzyskaniu zgody </w:t>
      </w:r>
      <w:r w:rsidRPr="000E23D3">
        <w:rPr>
          <w:sz w:val="20"/>
        </w:rPr>
        <w:t>Inspektora Nadzoru</w:t>
      </w:r>
      <w:r w:rsidRPr="000E23D3">
        <w:rPr>
          <w:sz w:val="20"/>
          <w:szCs w:val="20"/>
        </w:rPr>
        <w:t>. Po wyprofilowaniu należy natychmiast przystąpić do zagęszczania warstwy.</w:t>
      </w:r>
    </w:p>
    <w:p w:rsidR="0038124D" w:rsidRPr="000E23D3" w:rsidRDefault="0038124D" w:rsidP="00857DD0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Dopuszcza się wykonywanie warstwy stabilizacji w technologii na miejscu przy użyciu mieszarek mobilnych.</w:t>
      </w:r>
    </w:p>
    <w:p w:rsidR="00857DD0" w:rsidRPr="000E23D3" w:rsidRDefault="00857DD0" w:rsidP="00857DD0">
      <w:pPr>
        <w:rPr>
          <w:b/>
          <w:sz w:val="20"/>
        </w:rPr>
      </w:pPr>
    </w:p>
    <w:p w:rsidR="00857DD0" w:rsidRPr="000E23D3" w:rsidRDefault="00857DD0" w:rsidP="00857DD0">
      <w:pPr>
        <w:rPr>
          <w:b/>
          <w:sz w:val="20"/>
        </w:rPr>
      </w:pPr>
    </w:p>
    <w:p w:rsidR="00857DD0" w:rsidRPr="000E23D3" w:rsidRDefault="00857DD0" w:rsidP="00857DD0">
      <w:pPr>
        <w:rPr>
          <w:b/>
          <w:sz w:val="20"/>
        </w:rPr>
      </w:pPr>
      <w:r w:rsidRPr="000E23D3">
        <w:rPr>
          <w:b/>
          <w:sz w:val="20"/>
        </w:rPr>
        <w:t>5.2.3. Grubość warstwy</w:t>
      </w:r>
    </w:p>
    <w:p w:rsidR="00857DD0" w:rsidRPr="000E23D3" w:rsidRDefault="00857DD0" w:rsidP="00857DD0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0E23D3">
        <w:rPr>
          <w:sz w:val="20"/>
          <w:szCs w:val="20"/>
        </w:rPr>
        <w:lastRenderedPageBreak/>
        <w:t>Grubość poszczeg</w:t>
      </w:r>
      <w:r>
        <w:rPr>
          <w:sz w:val="20"/>
          <w:szCs w:val="20"/>
        </w:rPr>
        <w:t>ólnych warstw ulepszonego podłoż</w:t>
      </w:r>
      <w:r w:rsidRPr="000E23D3">
        <w:rPr>
          <w:sz w:val="20"/>
          <w:szCs w:val="20"/>
        </w:rPr>
        <w:t>a (dla jednej warstwy) nie powinna przekraczać 30 cm przy mieszaniu w mieszarce stacjonarnej. Jeżeli projektowana grubość warstwy ulepszonego podłoża jest większa od maksymalnej, to stabilizację należy wykonywać w dwóch warstwach.</w:t>
      </w:r>
    </w:p>
    <w:p w:rsidR="00857DD0" w:rsidRPr="000E23D3" w:rsidRDefault="00857DD0" w:rsidP="00857DD0">
      <w:pPr>
        <w:rPr>
          <w:b/>
          <w:sz w:val="20"/>
        </w:rPr>
      </w:pPr>
      <w:r w:rsidRPr="000E23D3">
        <w:rPr>
          <w:b/>
          <w:sz w:val="20"/>
        </w:rPr>
        <w:t>5.2.4. Zagęszczanie</w:t>
      </w:r>
    </w:p>
    <w:p w:rsidR="00857DD0" w:rsidRPr="000E23D3" w:rsidRDefault="00857DD0" w:rsidP="00857DD0">
      <w:pPr>
        <w:shd w:val="clear" w:color="auto" w:fill="FFFFFF"/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0E23D3">
        <w:rPr>
          <w:sz w:val="20"/>
          <w:szCs w:val="20"/>
        </w:rPr>
        <w:t>Zagęszczanie warstwy kruszywa stabilizowanego cementem należy prowadzić przy użyciu walców gładkich, wibracyjnych lub ogumionych, w zestawie wskazanym w STWIORB.</w:t>
      </w:r>
    </w:p>
    <w:p w:rsidR="00857DD0" w:rsidRPr="000E23D3" w:rsidRDefault="00857DD0" w:rsidP="00857DD0">
      <w:pPr>
        <w:shd w:val="clear" w:color="auto" w:fill="FFFFFF"/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0E23D3">
        <w:rPr>
          <w:sz w:val="20"/>
          <w:szCs w:val="20"/>
        </w:rPr>
        <w:t>Zagęszczanie ulepszonego podłoża o przekroju daszkowym powinno rozpocząć się od krawędzi i przesuwać pasami podłużnymi, częściowo nakładającymi się w stronę osi jezdni. Zagęszczenie warstwy o jednostronnym spadku poprzecznym powinno rozpocząć się od niżej położonej krawędzi i przesuwać pasami podłużnymi, częściowo nakładającymi się, w stronę wyżej położonej krawędzi. Pojawiające się w czasie zagęszczania zaniżenia, ubytki, rozwarstwienia i podobne wady, muszą być natychmiast naprawiane przez wymianę mieszanki  na pełną głębokość, wyrównanie i ponowne zagęszczenie. Powierzchnia zagęszczonej warstwy powinna mieć prawidłowy przekrój poprzeczny i jednolity wygląd.</w:t>
      </w:r>
    </w:p>
    <w:p w:rsidR="00857DD0" w:rsidRPr="000E23D3" w:rsidRDefault="00857DD0" w:rsidP="00857DD0">
      <w:pPr>
        <w:shd w:val="clear" w:color="auto" w:fill="FFFFFF"/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0E23D3">
        <w:rPr>
          <w:sz w:val="20"/>
          <w:szCs w:val="20"/>
        </w:rPr>
        <w:t>W przypadku technologii mieszania w mieszarkach stacjonarnych operacje zagęszczania i obróbki powierzchniowej muszą być zakończone przed upływem dwóch godzin od chwili dodania wody do mieszanki.</w:t>
      </w:r>
    </w:p>
    <w:p w:rsidR="00857DD0" w:rsidRPr="000E23D3" w:rsidRDefault="00857DD0" w:rsidP="00857DD0">
      <w:pPr>
        <w:shd w:val="clear" w:color="auto" w:fill="FFFFFF"/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0E23D3">
        <w:rPr>
          <w:sz w:val="20"/>
          <w:szCs w:val="20"/>
        </w:rPr>
        <w:t>Specjalną uwagę należy poświęcić zagęszczeniu mieszanki w sąsiedztwie spoin roboczych podłużnych i poprzecznych oraz wszelkich urządzeń obcych.</w:t>
      </w:r>
    </w:p>
    <w:p w:rsidR="00857DD0" w:rsidRPr="000E23D3" w:rsidRDefault="00857DD0" w:rsidP="00857DD0">
      <w:pPr>
        <w:shd w:val="clear" w:color="auto" w:fill="FFFFFF"/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0E23D3">
        <w:rPr>
          <w:sz w:val="20"/>
          <w:szCs w:val="20"/>
        </w:rPr>
        <w:t>Wszelkie miejsca luźne, rozsegregowane, spękane podczas zagęszczania lub w inny sposób wadliwe, muszą być naprawione przez zerwanie warstwy na pełną grubość, wbudowanie nowej mieszanki o odpowiednim składzie i ponowne zagęszczenie. Roboty te są wykonywane na koszt Wykonawcy.</w:t>
      </w:r>
    </w:p>
    <w:p w:rsidR="00857DD0" w:rsidRPr="000E23D3" w:rsidRDefault="00857DD0" w:rsidP="00857DD0">
      <w:pPr>
        <w:rPr>
          <w:b/>
          <w:sz w:val="20"/>
        </w:rPr>
      </w:pPr>
      <w:r w:rsidRPr="000E23D3">
        <w:rPr>
          <w:b/>
          <w:sz w:val="20"/>
        </w:rPr>
        <w:t>5.2.5. Spoiny robocze</w:t>
      </w:r>
    </w:p>
    <w:p w:rsidR="00857DD0" w:rsidRPr="000E23D3" w:rsidRDefault="00857DD0" w:rsidP="00857DD0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0E23D3">
        <w:rPr>
          <w:sz w:val="20"/>
          <w:szCs w:val="20"/>
        </w:rPr>
        <w:t>W miarę możliwości należy unikać podłużnych spoin roboczych, poprzez wykonanie warstwy na całej szerokości.</w:t>
      </w:r>
    </w:p>
    <w:p w:rsidR="00857DD0" w:rsidRPr="000E23D3" w:rsidRDefault="00857DD0" w:rsidP="00857DD0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0E23D3">
        <w:rPr>
          <w:sz w:val="20"/>
          <w:szCs w:val="20"/>
        </w:rPr>
        <w:t xml:space="preserve">Jeśli jest to niemożliwe, przy warstwie wykonywanej w prowadnicach, przed wykonaniem kolejnego pasa  należy pionową krawędź wykonanego pasa zwilżyć wodą. Przy warstwie wykonanej bez prowadnic w ułożonej </w:t>
      </w:r>
      <w:r w:rsidR="00FA7F89">
        <w:rPr>
          <w:sz w:val="20"/>
          <w:szCs w:val="20"/>
        </w:rPr>
        <w:br/>
      </w:r>
      <w:r w:rsidRPr="000E23D3">
        <w:rPr>
          <w:sz w:val="20"/>
          <w:szCs w:val="20"/>
        </w:rPr>
        <w:t>i zagęszczonej mieszance, należy niezwłocznie obciąć pionową krawędź. Po zwilżeniu jej wodą należy wbudować kolejny pas. W podobny sposób należy wykonać poprzeczną spoinę roboczą na połączeniu działek roboczych. Od obcięcia pionowej krawędzi w wykonanej mieszance można odstąpić wtedy, gdy czas pomiędzy zakończeniem zagęszczania jednego pasa, a rozpoczęciem wbudowania sąsiedniego pasa, nie przekracza 60 minut.</w:t>
      </w:r>
    </w:p>
    <w:p w:rsidR="00857DD0" w:rsidRPr="000E23D3" w:rsidRDefault="00857DD0" w:rsidP="00857DD0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0E23D3">
        <w:rPr>
          <w:sz w:val="20"/>
          <w:szCs w:val="20"/>
        </w:rPr>
        <w:t xml:space="preserve">Jeżeli w niżej położonej warstwie występują spoiny robocze, to spoiny w warstwie leżącej wyżej powinny być względem nich przesunięte o co najmniej </w:t>
      </w:r>
      <w:smartTag w:uri="urn:schemas-microsoft-com:office:smarttags" w:element="metricconverter">
        <w:smartTagPr>
          <w:attr w:name="ProductID" w:val="30 cm"/>
        </w:smartTagPr>
        <w:r w:rsidRPr="000E23D3">
          <w:rPr>
            <w:sz w:val="20"/>
            <w:szCs w:val="20"/>
          </w:rPr>
          <w:t>30 cm</w:t>
        </w:r>
      </w:smartTag>
      <w:r w:rsidRPr="000E23D3">
        <w:rPr>
          <w:sz w:val="20"/>
          <w:szCs w:val="20"/>
        </w:rPr>
        <w:t xml:space="preserve"> dla spoiny podłużnej i </w:t>
      </w:r>
      <w:smartTag w:uri="urn:schemas-microsoft-com:office:smarttags" w:element="metricconverter">
        <w:smartTagPr>
          <w:attr w:name="ProductID" w:val="1 m"/>
        </w:smartTagPr>
        <w:r w:rsidRPr="000E23D3">
          <w:rPr>
            <w:sz w:val="20"/>
            <w:szCs w:val="20"/>
          </w:rPr>
          <w:t>1 m</w:t>
        </w:r>
      </w:smartTag>
      <w:r w:rsidRPr="000E23D3">
        <w:rPr>
          <w:sz w:val="20"/>
          <w:szCs w:val="20"/>
        </w:rPr>
        <w:t xml:space="preserve"> dla spoiny poprzecznej.</w:t>
      </w:r>
    </w:p>
    <w:p w:rsidR="00857DD0" w:rsidRPr="000E23D3" w:rsidRDefault="00857DD0" w:rsidP="00857DD0">
      <w:pPr>
        <w:rPr>
          <w:b/>
          <w:sz w:val="20"/>
        </w:rPr>
      </w:pPr>
      <w:r w:rsidRPr="000E23D3">
        <w:rPr>
          <w:b/>
          <w:sz w:val="20"/>
        </w:rPr>
        <w:t>5.2.6. Pielęgnacja warstwy z mieszanki związanej cementem</w:t>
      </w:r>
    </w:p>
    <w:p w:rsidR="00857DD0" w:rsidRPr="000E23D3" w:rsidRDefault="00857DD0" w:rsidP="00857DD0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0E23D3">
        <w:rPr>
          <w:sz w:val="20"/>
          <w:szCs w:val="20"/>
        </w:rPr>
        <w:t>Pielęgnacja powinna być przeprowadzona według jednego z następujących sposobów:</w:t>
      </w:r>
    </w:p>
    <w:p w:rsidR="00857DD0" w:rsidRPr="000E23D3" w:rsidRDefault="00857DD0" w:rsidP="00857DD0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0E23D3">
        <w:rPr>
          <w:sz w:val="20"/>
          <w:szCs w:val="20"/>
        </w:rPr>
        <w:t>skropienie warstwy emulsją asfaltową w ilości od 0,5 do 1,0 kg/m</w:t>
      </w:r>
      <w:r w:rsidRPr="000E23D3">
        <w:rPr>
          <w:sz w:val="20"/>
          <w:szCs w:val="20"/>
          <w:vertAlign w:val="superscript"/>
        </w:rPr>
        <w:t>2</w:t>
      </w:r>
      <w:r w:rsidRPr="000E23D3">
        <w:rPr>
          <w:sz w:val="20"/>
          <w:szCs w:val="20"/>
        </w:rPr>
        <w:t>,</w:t>
      </w:r>
    </w:p>
    <w:p w:rsidR="00857DD0" w:rsidRPr="000E23D3" w:rsidRDefault="00857DD0" w:rsidP="00857DD0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0E23D3">
        <w:rPr>
          <w:sz w:val="20"/>
          <w:szCs w:val="20"/>
        </w:rPr>
        <w:t xml:space="preserve">skropienie specjalnymi preparatami powłokotwórczymi posiadającymi aprobatę techniczną wydaną przez uprawnioną jednostkę, po uprzednim zaakceptowaniu ich użycia przez </w:t>
      </w:r>
      <w:r w:rsidRPr="000E23D3">
        <w:rPr>
          <w:sz w:val="20"/>
        </w:rPr>
        <w:t>Inspektora Nadzoru</w:t>
      </w:r>
      <w:r w:rsidRPr="000E23D3">
        <w:rPr>
          <w:sz w:val="20"/>
          <w:szCs w:val="20"/>
        </w:rPr>
        <w:t>,</w:t>
      </w:r>
    </w:p>
    <w:p w:rsidR="00857DD0" w:rsidRPr="000E23D3" w:rsidRDefault="00857DD0" w:rsidP="00857DD0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0E23D3">
        <w:rPr>
          <w:sz w:val="20"/>
          <w:szCs w:val="20"/>
        </w:rPr>
        <w:t xml:space="preserve">utrzymanie w stanie wilgotnym poprzez kilkakrotne skrapianie wodą w ciągu dnia, w czasie co najmniej </w:t>
      </w:r>
      <w:r w:rsidR="00FA7F89">
        <w:rPr>
          <w:sz w:val="20"/>
          <w:szCs w:val="20"/>
        </w:rPr>
        <w:br/>
      </w:r>
      <w:r w:rsidRPr="000E23D3">
        <w:rPr>
          <w:sz w:val="20"/>
          <w:szCs w:val="20"/>
        </w:rPr>
        <w:t>7 dni,</w:t>
      </w:r>
    </w:p>
    <w:p w:rsidR="00857DD0" w:rsidRPr="000E23D3" w:rsidRDefault="00857DD0" w:rsidP="00857DD0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0E23D3">
        <w:rPr>
          <w:sz w:val="20"/>
          <w:szCs w:val="20"/>
        </w:rPr>
        <w:t xml:space="preserve">przykrycie na okres 7 dni nieprzepuszczalną folią z tworzywa sztucznego, ułożoną na zakład o szerokości  co najmniej </w:t>
      </w:r>
      <w:smartTag w:uri="urn:schemas-microsoft-com:office:smarttags" w:element="metricconverter">
        <w:smartTagPr>
          <w:attr w:name="ProductID" w:val="30 cm"/>
        </w:smartTagPr>
        <w:r w:rsidRPr="000E23D3">
          <w:rPr>
            <w:sz w:val="20"/>
            <w:szCs w:val="20"/>
          </w:rPr>
          <w:t>30 cm</w:t>
        </w:r>
      </w:smartTag>
      <w:r w:rsidRPr="000E23D3">
        <w:rPr>
          <w:sz w:val="20"/>
          <w:szCs w:val="20"/>
        </w:rPr>
        <w:t xml:space="preserve"> i zabezpieczoną przed zerwaniem z powierzchni warstwy przez wiatr,</w:t>
      </w:r>
    </w:p>
    <w:p w:rsidR="00857DD0" w:rsidRPr="000E23D3" w:rsidRDefault="00857DD0" w:rsidP="00857DD0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0E23D3">
        <w:rPr>
          <w:sz w:val="20"/>
          <w:szCs w:val="20"/>
        </w:rPr>
        <w:t xml:space="preserve">przykrycie warstwą piasku, kruszywa następnej warstwy lub grubej włókniny technicznej i utrzymywanie jej </w:t>
      </w:r>
      <w:r w:rsidRPr="000E23D3">
        <w:rPr>
          <w:sz w:val="20"/>
          <w:szCs w:val="20"/>
        </w:rPr>
        <w:br/>
        <w:t>w stanie wilgotnym w czasie piel</w:t>
      </w:r>
      <w:r>
        <w:rPr>
          <w:sz w:val="20"/>
          <w:szCs w:val="20"/>
        </w:rPr>
        <w:t>ę</w:t>
      </w:r>
      <w:r w:rsidRPr="000E23D3">
        <w:rPr>
          <w:sz w:val="20"/>
          <w:szCs w:val="20"/>
        </w:rPr>
        <w:t>gnacji.</w:t>
      </w:r>
    </w:p>
    <w:p w:rsidR="00857DD0" w:rsidRPr="000E23D3" w:rsidRDefault="00857DD0" w:rsidP="00857DD0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0E23D3">
        <w:rPr>
          <w:sz w:val="20"/>
          <w:szCs w:val="20"/>
        </w:rPr>
        <w:t xml:space="preserve">Inne sposoby pielęgnacji, zaproponowane przez Wykonawcę i inne materiały przeznaczone do pielęgnacji mogą być zastosowane po uzyskaniu akceptacji </w:t>
      </w:r>
      <w:r w:rsidRPr="000E23D3">
        <w:rPr>
          <w:sz w:val="20"/>
        </w:rPr>
        <w:t>Inspektora Nadzoru</w:t>
      </w:r>
      <w:r w:rsidRPr="000E23D3">
        <w:rPr>
          <w:sz w:val="20"/>
          <w:szCs w:val="20"/>
        </w:rPr>
        <w:t>.</w:t>
      </w:r>
    </w:p>
    <w:p w:rsidR="00857DD0" w:rsidRPr="000E23D3" w:rsidRDefault="00857DD0" w:rsidP="00857DD0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0E23D3">
        <w:rPr>
          <w:sz w:val="20"/>
          <w:szCs w:val="20"/>
        </w:rPr>
        <w:t xml:space="preserve">Nie dopuszcza się żadnego ruchu pojazdów i maszyn po powierzchni wykonanej warstwy.  Ewentualny ruch technologiczny może odbywać się wyłącznie za zgodą </w:t>
      </w:r>
      <w:r w:rsidRPr="000E23D3">
        <w:rPr>
          <w:sz w:val="20"/>
        </w:rPr>
        <w:t>Inspektora Nadzoru</w:t>
      </w:r>
      <w:r w:rsidRPr="000E23D3">
        <w:rPr>
          <w:sz w:val="20"/>
          <w:szCs w:val="20"/>
        </w:rPr>
        <w:t>.</w:t>
      </w:r>
      <w:r w:rsidRPr="000E23D3">
        <w:rPr>
          <w:sz w:val="20"/>
          <w:szCs w:val="20"/>
        </w:rPr>
        <w:tab/>
      </w:r>
    </w:p>
    <w:p w:rsidR="00857DD0" w:rsidRPr="000E23D3" w:rsidRDefault="00857DD0" w:rsidP="00857DD0">
      <w:pPr>
        <w:rPr>
          <w:b/>
          <w:sz w:val="20"/>
        </w:rPr>
      </w:pPr>
      <w:r w:rsidRPr="000E23D3">
        <w:rPr>
          <w:b/>
          <w:sz w:val="20"/>
        </w:rPr>
        <w:t>5.2.7. Utrzymanie ulepszonego podłoża</w:t>
      </w:r>
    </w:p>
    <w:p w:rsidR="00857DD0" w:rsidRPr="000E23D3" w:rsidRDefault="00857DD0" w:rsidP="00857DD0">
      <w:pPr>
        <w:jc w:val="both"/>
        <w:rPr>
          <w:sz w:val="20"/>
          <w:szCs w:val="20"/>
        </w:rPr>
      </w:pPr>
      <w:r w:rsidRPr="000E23D3">
        <w:rPr>
          <w:sz w:val="20"/>
          <w:szCs w:val="20"/>
        </w:rPr>
        <w:t xml:space="preserve">Ulepszone podłoże po wykonaniu, a przed ułożeniem następnej warstwy, powinny być utrzymywane w dobrym stanie. Jeżeli Wykonawca będzie wykorzystywał, za zgodą </w:t>
      </w:r>
      <w:r w:rsidRPr="000E23D3">
        <w:rPr>
          <w:sz w:val="20"/>
        </w:rPr>
        <w:t>Inspektora Nadzoru</w:t>
      </w:r>
      <w:r w:rsidRPr="000E23D3">
        <w:rPr>
          <w:sz w:val="20"/>
          <w:szCs w:val="20"/>
        </w:rPr>
        <w:t xml:space="preserve">, gotowe ulepszone podłoże do ruchu budowlanego, to jest obowiązany naprawić wszelkie uszkodzenia podbudowy, spowodowane przez ten ruch. Koszt napraw wynikłych z niewłaściwego utrzymania podbudowy obciąża Wykonawcę robót. </w:t>
      </w:r>
    </w:p>
    <w:p w:rsidR="00857DD0" w:rsidRPr="000E23D3" w:rsidRDefault="00857DD0" w:rsidP="00857DD0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0E23D3">
        <w:rPr>
          <w:sz w:val="20"/>
          <w:szCs w:val="20"/>
        </w:rPr>
        <w:t>Wykonawca jest zobowiązany do przeprowadzenia bieżących napraw warstwy uszkodzonej wskutek oddziaływania czynników atmosferycznych, takich jak opady deszczu i śniegu oraz mróz.</w:t>
      </w:r>
    </w:p>
    <w:p w:rsidR="00857DD0" w:rsidRPr="000E23D3" w:rsidRDefault="00857DD0" w:rsidP="00857DD0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0E23D3">
        <w:rPr>
          <w:sz w:val="20"/>
          <w:szCs w:val="20"/>
        </w:rPr>
        <w:t>Wykonawca jest zobowiązany wstrzymać ruch budowlany po okresie intensywnych opadów deszczu, jeżeli wystąpi możliwość uszkodzenia podbudowy.</w:t>
      </w:r>
    </w:p>
    <w:p w:rsidR="00857DD0" w:rsidRPr="000E23D3" w:rsidRDefault="00857DD0" w:rsidP="00857DD0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0E23D3">
        <w:rPr>
          <w:sz w:val="20"/>
          <w:szCs w:val="20"/>
        </w:rPr>
        <w:t xml:space="preserve">Warstwa stabilizowana spoiwami hydraulicznymi powinna być przykryta przed zimą warstwą nawierzchni lub zabezpieczona przed niszczącym działaniem czynników atmosferycznych w inny sposób zaakceptowany przez </w:t>
      </w:r>
      <w:r w:rsidRPr="000E23D3">
        <w:rPr>
          <w:sz w:val="20"/>
        </w:rPr>
        <w:t>Inspektora Nadzoru</w:t>
      </w:r>
      <w:r w:rsidRPr="000E23D3">
        <w:rPr>
          <w:sz w:val="20"/>
          <w:szCs w:val="20"/>
        </w:rPr>
        <w:t>.</w:t>
      </w:r>
    </w:p>
    <w:p w:rsidR="00857DD0" w:rsidRPr="000E23D3" w:rsidRDefault="00857DD0" w:rsidP="00857DD0">
      <w:pPr>
        <w:tabs>
          <w:tab w:val="left" w:pos="0"/>
          <w:tab w:val="right" w:pos="8953"/>
        </w:tabs>
        <w:jc w:val="both"/>
        <w:rPr>
          <w:b/>
          <w:sz w:val="20"/>
          <w:u w:val="single"/>
        </w:rPr>
      </w:pPr>
    </w:p>
    <w:p w:rsidR="00857DD0" w:rsidRPr="000E23D3" w:rsidRDefault="00857DD0" w:rsidP="00857DD0">
      <w:pPr>
        <w:keepLines/>
        <w:jc w:val="both"/>
        <w:rPr>
          <w:b/>
          <w:sz w:val="20"/>
        </w:rPr>
      </w:pPr>
      <w:r w:rsidRPr="000E23D3">
        <w:rPr>
          <w:b/>
          <w:sz w:val="20"/>
        </w:rPr>
        <w:lastRenderedPageBreak/>
        <w:t>6. KONTROLA JAKOŚCI ROBÓT</w:t>
      </w:r>
    </w:p>
    <w:p w:rsidR="00857DD0" w:rsidRPr="000E23D3" w:rsidRDefault="00857DD0" w:rsidP="00857DD0">
      <w:pPr>
        <w:jc w:val="both"/>
        <w:rPr>
          <w:b/>
          <w:sz w:val="20"/>
          <w:u w:val="single"/>
        </w:rPr>
      </w:pPr>
      <w:r w:rsidRPr="000E23D3">
        <w:rPr>
          <w:b/>
          <w:sz w:val="20"/>
          <w:u w:val="single"/>
        </w:rPr>
        <w:t>6.1. Ogólne zasady kontroli jakości robót</w:t>
      </w:r>
    </w:p>
    <w:p w:rsidR="00857DD0" w:rsidRPr="000E23D3" w:rsidRDefault="00857DD0" w:rsidP="00857DD0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0E23D3">
        <w:rPr>
          <w:sz w:val="20"/>
          <w:szCs w:val="20"/>
        </w:rPr>
        <w:t>Ogólne zasady kontroli jakości robót podano w STWIORB D-M-00.00.00 „Wymagania ogólne” pkt 6.</w:t>
      </w:r>
    </w:p>
    <w:p w:rsidR="00857DD0" w:rsidRPr="000E23D3" w:rsidRDefault="00857DD0" w:rsidP="00857DD0">
      <w:pPr>
        <w:tabs>
          <w:tab w:val="left" w:pos="0"/>
          <w:tab w:val="right" w:pos="8953"/>
        </w:tabs>
        <w:jc w:val="both"/>
        <w:rPr>
          <w:sz w:val="20"/>
        </w:rPr>
      </w:pPr>
      <w:r w:rsidRPr="000E23D3">
        <w:rPr>
          <w:sz w:val="20"/>
        </w:rPr>
        <w:t>Producent powinien prowadzić zakładową kontrolę</w:t>
      </w:r>
      <w:r>
        <w:rPr>
          <w:sz w:val="20"/>
        </w:rPr>
        <w:t xml:space="preserve"> produkcji (ZKP) opisaną w Część</w:t>
      </w:r>
      <w:r w:rsidRPr="000E23D3">
        <w:rPr>
          <w:sz w:val="20"/>
        </w:rPr>
        <w:t xml:space="preserve"> 5 w WT-5 2010 [20], aby zapewnić, że wyrób spełnia wymagania pkt. 2 niniejszej </w:t>
      </w:r>
      <w:proofErr w:type="spellStart"/>
      <w:r w:rsidRPr="000E23D3">
        <w:rPr>
          <w:sz w:val="20"/>
        </w:rPr>
        <w:t>STWiORB</w:t>
      </w:r>
      <w:proofErr w:type="spellEnd"/>
      <w:r w:rsidRPr="000E23D3">
        <w:rPr>
          <w:sz w:val="20"/>
        </w:rPr>
        <w:t>.</w:t>
      </w:r>
    </w:p>
    <w:p w:rsidR="00857DD0" w:rsidRPr="000E23D3" w:rsidRDefault="00857DD0" w:rsidP="00857DD0">
      <w:pPr>
        <w:jc w:val="both"/>
        <w:rPr>
          <w:b/>
          <w:sz w:val="20"/>
          <w:u w:val="single"/>
        </w:rPr>
      </w:pPr>
      <w:r w:rsidRPr="000E23D3">
        <w:rPr>
          <w:b/>
          <w:sz w:val="20"/>
          <w:u w:val="single"/>
        </w:rPr>
        <w:t xml:space="preserve">6.2. Badania przed przystąpieniem do robót </w:t>
      </w:r>
    </w:p>
    <w:p w:rsidR="00857DD0" w:rsidRPr="000E23D3" w:rsidRDefault="00857DD0" w:rsidP="00857DD0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0E23D3">
        <w:rPr>
          <w:sz w:val="20"/>
          <w:szCs w:val="20"/>
        </w:rPr>
        <w:t xml:space="preserve">Przed przystąpieniem do robót Wykonawca powinien wykonać badania spoiw i kruszyw przeznaczonych do wykonania robót i przedstawić wyniki tych badań </w:t>
      </w:r>
      <w:r w:rsidRPr="000E23D3">
        <w:rPr>
          <w:sz w:val="20"/>
        </w:rPr>
        <w:t>Inspektorowi Nadzoru</w:t>
      </w:r>
      <w:r w:rsidRPr="000E23D3">
        <w:rPr>
          <w:sz w:val="20"/>
          <w:szCs w:val="20"/>
        </w:rPr>
        <w:t xml:space="preserve"> w celu akceptacji.</w:t>
      </w:r>
    </w:p>
    <w:p w:rsidR="00857DD0" w:rsidRPr="000E23D3" w:rsidRDefault="00857DD0" w:rsidP="00857DD0">
      <w:pPr>
        <w:jc w:val="both"/>
        <w:rPr>
          <w:b/>
          <w:sz w:val="20"/>
          <w:u w:val="single"/>
        </w:rPr>
      </w:pPr>
      <w:r w:rsidRPr="000E23D3">
        <w:rPr>
          <w:b/>
          <w:sz w:val="20"/>
          <w:u w:val="single"/>
        </w:rPr>
        <w:t>6.3. Badania w czasie robót dla ulepszonego podłoża z mieszanki związanej cementem</w:t>
      </w:r>
    </w:p>
    <w:p w:rsidR="00857DD0" w:rsidRPr="000E23D3" w:rsidRDefault="00857DD0" w:rsidP="00857DD0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0E23D3">
        <w:rPr>
          <w:sz w:val="20"/>
          <w:szCs w:val="20"/>
        </w:rPr>
        <w:t>6.3.1. Częstotliwość oraz zakres badań i pomiarów</w:t>
      </w:r>
    </w:p>
    <w:p w:rsidR="00857DD0" w:rsidRPr="000E23D3" w:rsidRDefault="00857DD0" w:rsidP="00857DD0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0E23D3">
        <w:rPr>
          <w:sz w:val="20"/>
          <w:szCs w:val="20"/>
        </w:rPr>
        <w:t>Częstotliwość oraz zakres badań  i pomiarów w czasie wykonywania ulepszonego podłoża stabilizowanego cementem podano w tablicy 4.</w:t>
      </w:r>
    </w:p>
    <w:p w:rsidR="00857DD0" w:rsidRPr="000E23D3" w:rsidRDefault="00857DD0" w:rsidP="00857DD0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857DD0" w:rsidRPr="000E23D3" w:rsidRDefault="00857DD0" w:rsidP="00857DD0">
      <w:pPr>
        <w:overflowPunct w:val="0"/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0E23D3">
        <w:rPr>
          <w:b/>
          <w:sz w:val="20"/>
          <w:szCs w:val="20"/>
        </w:rPr>
        <w:t xml:space="preserve">Tablica 4. </w:t>
      </w:r>
      <w:r w:rsidRPr="000E23D3">
        <w:rPr>
          <w:sz w:val="20"/>
          <w:szCs w:val="20"/>
        </w:rPr>
        <w:t>Częstotliwość badań i pomiarów</w:t>
      </w:r>
    </w:p>
    <w:tbl>
      <w:tblPr>
        <w:tblW w:w="961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5"/>
        <w:gridCol w:w="3840"/>
        <w:gridCol w:w="2694"/>
        <w:gridCol w:w="2451"/>
      </w:tblGrid>
      <w:tr w:rsidR="00857DD0" w:rsidRPr="000E23D3" w:rsidTr="0038124D">
        <w:trPr>
          <w:trHeight w:val="221"/>
        </w:trPr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  <w:shd w:val="clear" w:color="auto" w:fill="auto"/>
            <w:noWrap/>
          </w:tcPr>
          <w:p w:rsidR="00857DD0" w:rsidRPr="000E23D3" w:rsidRDefault="00857DD0" w:rsidP="0038124D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E23D3">
              <w:rPr>
                <w:sz w:val="20"/>
                <w:szCs w:val="20"/>
              </w:rPr>
              <w:t> </w:t>
            </w:r>
          </w:p>
          <w:p w:rsidR="00857DD0" w:rsidRPr="000E23D3" w:rsidRDefault="00857DD0" w:rsidP="0038124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857DD0" w:rsidRPr="000E23D3" w:rsidRDefault="00857DD0" w:rsidP="0038124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E23D3">
              <w:rPr>
                <w:sz w:val="20"/>
                <w:szCs w:val="20"/>
              </w:rPr>
              <w:t>Lp.</w:t>
            </w:r>
          </w:p>
        </w:tc>
        <w:tc>
          <w:tcPr>
            <w:tcW w:w="3840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  <w:shd w:val="clear" w:color="auto" w:fill="auto"/>
            <w:noWrap/>
          </w:tcPr>
          <w:p w:rsidR="00857DD0" w:rsidRPr="000E23D3" w:rsidRDefault="00857DD0" w:rsidP="0038124D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E23D3">
              <w:rPr>
                <w:sz w:val="20"/>
                <w:szCs w:val="20"/>
              </w:rPr>
              <w:t> </w:t>
            </w:r>
          </w:p>
          <w:p w:rsidR="00857DD0" w:rsidRPr="000E23D3" w:rsidRDefault="00857DD0" w:rsidP="0038124D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E23D3">
              <w:rPr>
                <w:sz w:val="20"/>
                <w:szCs w:val="20"/>
              </w:rPr>
              <w:t> </w:t>
            </w:r>
          </w:p>
          <w:p w:rsidR="00857DD0" w:rsidRPr="000E23D3" w:rsidRDefault="00857DD0" w:rsidP="0038124D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E23D3">
              <w:rPr>
                <w:sz w:val="20"/>
                <w:szCs w:val="20"/>
              </w:rPr>
              <w:t>Wyszczególnienie badań</w:t>
            </w:r>
          </w:p>
        </w:tc>
        <w:tc>
          <w:tcPr>
            <w:tcW w:w="51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857DD0" w:rsidRPr="000E23D3" w:rsidRDefault="00857DD0" w:rsidP="0038124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E23D3">
              <w:rPr>
                <w:sz w:val="20"/>
                <w:szCs w:val="20"/>
              </w:rPr>
              <w:t>Częstotliwość badań</w:t>
            </w:r>
          </w:p>
        </w:tc>
      </w:tr>
      <w:tr w:rsidR="00857DD0" w:rsidRPr="000E23D3" w:rsidTr="0038124D">
        <w:trPr>
          <w:trHeight w:val="764"/>
        </w:trPr>
        <w:tc>
          <w:tcPr>
            <w:tcW w:w="62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857DD0" w:rsidRPr="000E23D3" w:rsidRDefault="00857DD0" w:rsidP="0038124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840" w:type="dxa"/>
            <w:vMerge/>
            <w:tcBorders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</w:tcPr>
          <w:p w:rsidR="00857DD0" w:rsidRPr="000E23D3" w:rsidRDefault="00857DD0" w:rsidP="0038124D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</w:tcPr>
          <w:p w:rsidR="00857DD0" w:rsidRPr="000E23D3" w:rsidRDefault="00857DD0" w:rsidP="0038124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857DD0" w:rsidRPr="000E23D3" w:rsidRDefault="00857DD0" w:rsidP="0038124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E23D3">
              <w:rPr>
                <w:sz w:val="20"/>
                <w:szCs w:val="20"/>
              </w:rPr>
              <w:t>Minimalna liczba badań na dziennej działce roboczej</w:t>
            </w:r>
          </w:p>
        </w:tc>
        <w:tc>
          <w:tcPr>
            <w:tcW w:w="2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857DD0" w:rsidRPr="000E23D3" w:rsidRDefault="00857DD0" w:rsidP="0038124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E23D3">
              <w:rPr>
                <w:sz w:val="20"/>
                <w:szCs w:val="20"/>
              </w:rPr>
              <w:t>Maksymalna powierzchnia ulepszonego podłoża przypadająca na jedno badanie</w:t>
            </w:r>
          </w:p>
        </w:tc>
      </w:tr>
      <w:tr w:rsidR="00857DD0" w:rsidRPr="000E23D3" w:rsidTr="0038124D">
        <w:trPr>
          <w:trHeight w:val="236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857DD0" w:rsidRPr="000E23D3" w:rsidRDefault="00857DD0" w:rsidP="0038124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E23D3">
              <w:rPr>
                <w:sz w:val="20"/>
                <w:szCs w:val="20"/>
              </w:rPr>
              <w:t>1</w:t>
            </w:r>
          </w:p>
        </w:tc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</w:tcPr>
          <w:p w:rsidR="00857DD0" w:rsidRPr="000E23D3" w:rsidRDefault="00857DD0" w:rsidP="0038124D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E23D3">
              <w:rPr>
                <w:sz w:val="20"/>
                <w:szCs w:val="20"/>
              </w:rPr>
              <w:t>Uziarnienie mieszanki kruszywa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7DD0" w:rsidRPr="000E23D3" w:rsidRDefault="00857DD0" w:rsidP="0038124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857DD0" w:rsidRPr="000E23D3" w:rsidRDefault="00857DD0" w:rsidP="0038124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E23D3">
              <w:rPr>
                <w:sz w:val="20"/>
                <w:szCs w:val="20"/>
              </w:rPr>
              <w:t>2</w:t>
            </w:r>
          </w:p>
        </w:tc>
        <w:tc>
          <w:tcPr>
            <w:tcW w:w="2451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noWrap/>
          </w:tcPr>
          <w:p w:rsidR="00857DD0" w:rsidRPr="000E23D3" w:rsidRDefault="00857DD0" w:rsidP="0038124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857DD0" w:rsidRPr="000E23D3" w:rsidRDefault="00857DD0" w:rsidP="0038124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600 m2"/>
              </w:smartTagPr>
              <w:r w:rsidRPr="000E23D3">
                <w:rPr>
                  <w:sz w:val="20"/>
                  <w:szCs w:val="20"/>
                </w:rPr>
                <w:t>600 m2</w:t>
              </w:r>
            </w:smartTag>
          </w:p>
          <w:p w:rsidR="00857DD0" w:rsidRPr="000E23D3" w:rsidRDefault="00857DD0" w:rsidP="0038124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857DD0" w:rsidRPr="000E23D3" w:rsidTr="0038124D">
        <w:trPr>
          <w:trHeight w:val="221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857DD0" w:rsidRPr="000E23D3" w:rsidRDefault="00857DD0" w:rsidP="0038124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E23D3">
              <w:rPr>
                <w:sz w:val="20"/>
                <w:szCs w:val="20"/>
              </w:rPr>
              <w:t>2</w:t>
            </w:r>
          </w:p>
        </w:tc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</w:tcPr>
          <w:p w:rsidR="00857DD0" w:rsidRPr="000E23D3" w:rsidRDefault="00857DD0" w:rsidP="0038124D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E23D3">
              <w:rPr>
                <w:sz w:val="20"/>
                <w:szCs w:val="20"/>
              </w:rPr>
              <w:t>Wilgotność mieszanki kruszywa ze spoiwem</w:t>
            </w: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7DD0" w:rsidRPr="000E23D3" w:rsidRDefault="00857DD0" w:rsidP="0038124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51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</w:tcPr>
          <w:p w:rsidR="00857DD0" w:rsidRPr="000E23D3" w:rsidRDefault="00857DD0" w:rsidP="0038124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857DD0" w:rsidRPr="000E23D3" w:rsidTr="0038124D">
        <w:trPr>
          <w:trHeight w:val="221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857DD0" w:rsidRPr="000E23D3" w:rsidRDefault="00857DD0" w:rsidP="0038124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E23D3">
              <w:rPr>
                <w:sz w:val="20"/>
                <w:szCs w:val="20"/>
              </w:rPr>
              <w:t>3</w:t>
            </w:r>
          </w:p>
        </w:tc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</w:tcPr>
          <w:p w:rsidR="00857DD0" w:rsidRPr="000E23D3" w:rsidRDefault="00857DD0" w:rsidP="0038124D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E23D3">
              <w:rPr>
                <w:sz w:val="20"/>
                <w:szCs w:val="20"/>
              </w:rPr>
              <w:t>Zagęszczenie warstwy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7DD0" w:rsidRPr="000E23D3" w:rsidRDefault="00857DD0" w:rsidP="0038124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E23D3">
              <w:rPr>
                <w:sz w:val="20"/>
                <w:szCs w:val="20"/>
              </w:rPr>
              <w:t>3</w:t>
            </w:r>
          </w:p>
        </w:tc>
        <w:tc>
          <w:tcPr>
            <w:tcW w:w="2451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noWrap/>
          </w:tcPr>
          <w:p w:rsidR="00857DD0" w:rsidRPr="000E23D3" w:rsidRDefault="00857DD0" w:rsidP="0038124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E23D3">
              <w:rPr>
                <w:sz w:val="20"/>
                <w:szCs w:val="20"/>
              </w:rPr>
              <w:t>400 m2</w:t>
            </w:r>
          </w:p>
        </w:tc>
      </w:tr>
      <w:tr w:rsidR="00857DD0" w:rsidRPr="000E23D3" w:rsidTr="0038124D">
        <w:trPr>
          <w:trHeight w:val="236"/>
        </w:trPr>
        <w:tc>
          <w:tcPr>
            <w:tcW w:w="6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857DD0" w:rsidRPr="000E23D3" w:rsidRDefault="00857DD0" w:rsidP="0038124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E23D3">
              <w:rPr>
                <w:sz w:val="20"/>
                <w:szCs w:val="20"/>
              </w:rPr>
              <w:t>4</w:t>
            </w:r>
          </w:p>
        </w:tc>
        <w:tc>
          <w:tcPr>
            <w:tcW w:w="3840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</w:tcPr>
          <w:p w:rsidR="00857DD0" w:rsidRPr="000E23D3" w:rsidRDefault="00857DD0" w:rsidP="0038124D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E23D3">
              <w:rPr>
                <w:sz w:val="20"/>
                <w:szCs w:val="20"/>
              </w:rPr>
              <w:t>Grubość ulepszonego podłoża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7DD0" w:rsidRPr="000E23D3" w:rsidRDefault="00857DD0" w:rsidP="0038124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51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857DD0" w:rsidRPr="000E23D3" w:rsidRDefault="00857DD0" w:rsidP="0038124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857DD0" w:rsidRPr="000E23D3" w:rsidTr="0038124D">
        <w:trPr>
          <w:trHeight w:val="458"/>
        </w:trPr>
        <w:tc>
          <w:tcPr>
            <w:tcW w:w="625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857DD0" w:rsidRPr="000E23D3" w:rsidRDefault="00857DD0" w:rsidP="0038124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E23D3">
              <w:rPr>
                <w:sz w:val="20"/>
                <w:szCs w:val="20"/>
              </w:rPr>
              <w:t>5</w:t>
            </w:r>
          </w:p>
        </w:tc>
        <w:tc>
          <w:tcPr>
            <w:tcW w:w="3840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857DD0" w:rsidRPr="000E23D3" w:rsidRDefault="00857DD0" w:rsidP="0038124D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E23D3">
              <w:rPr>
                <w:sz w:val="20"/>
                <w:szCs w:val="20"/>
              </w:rPr>
              <w:t>Wytrzymałość na ściskanie:</w:t>
            </w:r>
          </w:p>
          <w:p w:rsidR="00857DD0" w:rsidRPr="000E23D3" w:rsidRDefault="00857DD0" w:rsidP="0038124D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E23D3">
              <w:rPr>
                <w:sz w:val="20"/>
                <w:szCs w:val="20"/>
              </w:rPr>
              <w:t xml:space="preserve">-        7-dniowa </w:t>
            </w:r>
          </w:p>
          <w:p w:rsidR="00857DD0" w:rsidRPr="000E23D3" w:rsidRDefault="00857DD0" w:rsidP="0038124D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E23D3">
              <w:rPr>
                <w:sz w:val="20"/>
                <w:szCs w:val="20"/>
              </w:rPr>
              <w:t xml:space="preserve">-      28-dniowa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DD0" w:rsidRPr="000E23D3" w:rsidRDefault="00857DD0" w:rsidP="0038124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E23D3">
              <w:rPr>
                <w:sz w:val="20"/>
                <w:szCs w:val="20"/>
              </w:rPr>
              <w:t xml:space="preserve">6 próbki </w:t>
            </w:r>
          </w:p>
        </w:tc>
        <w:tc>
          <w:tcPr>
            <w:tcW w:w="2451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DD0" w:rsidRPr="000E23D3" w:rsidRDefault="00857DD0" w:rsidP="0038124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400 m2"/>
              </w:smartTagPr>
              <w:r w:rsidRPr="000E23D3">
                <w:rPr>
                  <w:sz w:val="20"/>
                  <w:szCs w:val="20"/>
                </w:rPr>
                <w:t>400 m2</w:t>
              </w:r>
            </w:smartTag>
          </w:p>
        </w:tc>
      </w:tr>
      <w:tr w:rsidR="00857DD0" w:rsidRPr="000E23D3" w:rsidTr="0038124D">
        <w:trPr>
          <w:trHeight w:val="406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857DD0" w:rsidRPr="000E23D3" w:rsidRDefault="00857DD0" w:rsidP="0038124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E23D3">
              <w:rPr>
                <w:sz w:val="20"/>
                <w:szCs w:val="20"/>
              </w:rPr>
              <w:t>6</w:t>
            </w:r>
          </w:p>
          <w:p w:rsidR="00857DD0" w:rsidRPr="000E23D3" w:rsidRDefault="00857DD0" w:rsidP="0038124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857DD0" w:rsidRPr="000E23D3" w:rsidRDefault="00857DD0" w:rsidP="0038124D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E23D3">
              <w:rPr>
                <w:sz w:val="20"/>
                <w:szCs w:val="20"/>
              </w:rPr>
              <w:t>Badanie spoiwa:</w:t>
            </w:r>
          </w:p>
          <w:p w:rsidR="00857DD0" w:rsidRPr="000E23D3" w:rsidRDefault="00857DD0" w:rsidP="0038124D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E23D3">
              <w:rPr>
                <w:sz w:val="20"/>
                <w:szCs w:val="20"/>
              </w:rPr>
              <w:t>-      cementu</w:t>
            </w:r>
          </w:p>
        </w:tc>
        <w:tc>
          <w:tcPr>
            <w:tcW w:w="51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57DD0" w:rsidRPr="000E23D3" w:rsidRDefault="00857DD0" w:rsidP="0038124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E23D3">
              <w:rPr>
                <w:sz w:val="20"/>
                <w:szCs w:val="20"/>
              </w:rPr>
              <w:t>przy projektowaniu składu mieszanki i przy każdej zmianie</w:t>
            </w:r>
          </w:p>
        </w:tc>
      </w:tr>
      <w:tr w:rsidR="00857DD0" w:rsidRPr="000E23D3" w:rsidTr="0038124D">
        <w:trPr>
          <w:trHeight w:val="356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857DD0" w:rsidRPr="000E23D3" w:rsidRDefault="00857DD0" w:rsidP="0038124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E23D3">
              <w:rPr>
                <w:sz w:val="20"/>
                <w:szCs w:val="20"/>
              </w:rPr>
              <w:t>7</w:t>
            </w:r>
          </w:p>
        </w:tc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857DD0" w:rsidRPr="000E23D3" w:rsidRDefault="00857DD0" w:rsidP="0038124D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E23D3">
              <w:rPr>
                <w:sz w:val="20"/>
                <w:szCs w:val="20"/>
              </w:rPr>
              <w:t>Badanie wody</w:t>
            </w:r>
          </w:p>
        </w:tc>
        <w:tc>
          <w:tcPr>
            <w:tcW w:w="51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57DD0" w:rsidRPr="000E23D3" w:rsidRDefault="00857DD0" w:rsidP="0038124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E23D3">
              <w:rPr>
                <w:sz w:val="20"/>
                <w:szCs w:val="20"/>
              </w:rPr>
              <w:t>dla każdego wątpliwego źródła</w:t>
            </w:r>
          </w:p>
        </w:tc>
      </w:tr>
      <w:tr w:rsidR="00857DD0" w:rsidRPr="000E23D3" w:rsidTr="0038124D">
        <w:trPr>
          <w:trHeight w:val="263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857DD0" w:rsidRPr="000E23D3" w:rsidRDefault="00857DD0" w:rsidP="0038124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E23D3">
              <w:rPr>
                <w:sz w:val="20"/>
                <w:szCs w:val="20"/>
              </w:rPr>
              <w:t>8</w:t>
            </w:r>
          </w:p>
        </w:tc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857DD0" w:rsidRPr="000E23D3" w:rsidRDefault="00857DD0" w:rsidP="0038124D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E23D3">
              <w:rPr>
                <w:sz w:val="20"/>
                <w:szCs w:val="20"/>
              </w:rPr>
              <w:t>Badanie właściwości kruszywa</w:t>
            </w:r>
          </w:p>
        </w:tc>
        <w:tc>
          <w:tcPr>
            <w:tcW w:w="51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57DD0" w:rsidRPr="000E23D3" w:rsidRDefault="00857DD0" w:rsidP="0038124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E23D3">
              <w:rPr>
                <w:sz w:val="20"/>
                <w:szCs w:val="20"/>
              </w:rPr>
              <w:t>dla każdej partii i przy każdej zmianie kruszywa</w:t>
            </w:r>
          </w:p>
        </w:tc>
      </w:tr>
    </w:tbl>
    <w:p w:rsidR="00857DD0" w:rsidRPr="000E23D3" w:rsidRDefault="00857DD0" w:rsidP="00857DD0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0E23D3">
        <w:rPr>
          <w:sz w:val="20"/>
          <w:szCs w:val="20"/>
        </w:rPr>
        <w:t>  </w:t>
      </w:r>
    </w:p>
    <w:p w:rsidR="00857DD0" w:rsidRPr="000E23D3" w:rsidRDefault="00857DD0" w:rsidP="00857DD0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0E23D3">
        <w:rPr>
          <w:sz w:val="20"/>
          <w:szCs w:val="20"/>
        </w:rPr>
        <w:t>6.3.2. Uziarnienie ulepszonego podłoża</w:t>
      </w:r>
    </w:p>
    <w:p w:rsidR="00857DD0" w:rsidRPr="000E23D3" w:rsidRDefault="00857DD0" w:rsidP="00857DD0">
      <w:pPr>
        <w:overflowPunct w:val="0"/>
        <w:autoSpaceDE w:val="0"/>
        <w:autoSpaceDN w:val="0"/>
        <w:adjustRightInd w:val="0"/>
        <w:jc w:val="both"/>
        <w:rPr>
          <w:strike/>
          <w:sz w:val="20"/>
          <w:szCs w:val="20"/>
        </w:rPr>
      </w:pPr>
      <w:r w:rsidRPr="000E23D3">
        <w:rPr>
          <w:sz w:val="20"/>
          <w:szCs w:val="20"/>
        </w:rPr>
        <w:t xml:space="preserve">Próbki do badań należy pobierać z mieszarek. Uziarnienie kruszywa   powinno być zgodne z wymaganiami podanymi w STWIORB </w:t>
      </w:r>
      <w:r w:rsidRPr="000E23D3">
        <w:rPr>
          <w:strike/>
          <w:sz w:val="20"/>
          <w:szCs w:val="20"/>
        </w:rPr>
        <w:t>.</w:t>
      </w:r>
    </w:p>
    <w:p w:rsidR="00857DD0" w:rsidRPr="000E23D3" w:rsidRDefault="00857DD0" w:rsidP="00857DD0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0E23D3">
        <w:rPr>
          <w:sz w:val="20"/>
          <w:szCs w:val="20"/>
        </w:rPr>
        <w:t>6.3.3. Wilgotność mieszanki kruszywa ze spoiwami</w:t>
      </w:r>
    </w:p>
    <w:p w:rsidR="00857DD0" w:rsidRPr="000E23D3" w:rsidRDefault="00857DD0" w:rsidP="00857DD0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0E23D3">
        <w:rPr>
          <w:sz w:val="20"/>
          <w:szCs w:val="20"/>
        </w:rPr>
        <w:t>Wilgotność mieszanki powinna być równa wilgotności optymalnej, określonej w projekcie składu tej mieszanki, z tolerancją +10% -20% jej wartości.</w:t>
      </w:r>
    </w:p>
    <w:p w:rsidR="00857DD0" w:rsidRPr="000E23D3" w:rsidRDefault="00857DD0" w:rsidP="00857DD0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0E23D3">
        <w:rPr>
          <w:sz w:val="20"/>
          <w:szCs w:val="20"/>
        </w:rPr>
        <w:t>6.3.4. Zagęszczenie warstwy</w:t>
      </w:r>
    </w:p>
    <w:p w:rsidR="00857DD0" w:rsidRPr="000E23D3" w:rsidRDefault="00857DD0" w:rsidP="00857DD0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0E23D3">
        <w:rPr>
          <w:sz w:val="20"/>
          <w:szCs w:val="20"/>
        </w:rPr>
        <w:t>Mieszanka powinna być zagęszczana do osiągnięcia wskaźnika zagęszczenia nie mniejszego od 1,00.</w:t>
      </w:r>
    </w:p>
    <w:p w:rsidR="00857DD0" w:rsidRPr="000E23D3" w:rsidRDefault="00857DD0" w:rsidP="00857DD0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0E23D3">
        <w:rPr>
          <w:sz w:val="20"/>
          <w:szCs w:val="20"/>
        </w:rPr>
        <w:t>6.3.5. Grubość ulepszonego podłoża</w:t>
      </w:r>
    </w:p>
    <w:p w:rsidR="00857DD0" w:rsidRPr="000E23D3" w:rsidRDefault="00857DD0" w:rsidP="00857DD0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0E23D3">
        <w:rPr>
          <w:sz w:val="20"/>
          <w:szCs w:val="20"/>
        </w:rPr>
        <w:t xml:space="preserve">Grubość warstwy należy mierzyć bezpośrednio po jej zagęszczeniu w odległości co najmniej </w:t>
      </w:r>
      <w:smartTag w:uri="urn:schemas-microsoft-com:office:smarttags" w:element="metricconverter">
        <w:smartTagPr>
          <w:attr w:name="ProductID" w:val="0,5 m"/>
        </w:smartTagPr>
        <w:r w:rsidRPr="000E23D3">
          <w:rPr>
            <w:sz w:val="20"/>
            <w:szCs w:val="20"/>
          </w:rPr>
          <w:t>0,5 m</w:t>
        </w:r>
      </w:smartTag>
      <w:r w:rsidRPr="000E23D3">
        <w:rPr>
          <w:sz w:val="20"/>
          <w:szCs w:val="20"/>
        </w:rPr>
        <w:t xml:space="preserve"> od krawędzi. Grubość warstwy nie może różnić się od projektowanej o więcej niż </w:t>
      </w:r>
      <w:r w:rsidRPr="000E23D3">
        <w:rPr>
          <w:sz w:val="20"/>
          <w:szCs w:val="20"/>
        </w:rPr>
        <w:sym w:font="Symbol" w:char="00B1"/>
      </w:r>
      <w:smartTag w:uri="urn:schemas-microsoft-com:office:smarttags" w:element="metricconverter">
        <w:smartTagPr>
          <w:attr w:name="ProductID" w:val="1 cm"/>
        </w:smartTagPr>
        <w:r w:rsidRPr="000E23D3">
          <w:rPr>
            <w:sz w:val="20"/>
            <w:szCs w:val="20"/>
          </w:rPr>
          <w:t>1 cm</w:t>
        </w:r>
      </w:smartTag>
      <w:r w:rsidRPr="000E23D3">
        <w:rPr>
          <w:sz w:val="20"/>
          <w:szCs w:val="20"/>
        </w:rPr>
        <w:t>.</w:t>
      </w:r>
    </w:p>
    <w:p w:rsidR="00857DD0" w:rsidRPr="000E23D3" w:rsidRDefault="00857DD0" w:rsidP="00857DD0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0E23D3">
        <w:rPr>
          <w:sz w:val="20"/>
          <w:szCs w:val="20"/>
        </w:rPr>
        <w:t>6.3.6. Wytrzymałość na ściskanie</w:t>
      </w:r>
    </w:p>
    <w:p w:rsidR="00857DD0" w:rsidRPr="000E23D3" w:rsidRDefault="00857DD0" w:rsidP="00857DD0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0E23D3">
        <w:rPr>
          <w:sz w:val="20"/>
          <w:szCs w:val="20"/>
        </w:rPr>
        <w:t xml:space="preserve">Badanie wytrzymałości na ściskanie należy przeprowadzić na próbkach walcowych przygotowanych metodą </w:t>
      </w:r>
      <w:proofErr w:type="spellStart"/>
      <w:r w:rsidRPr="000E23D3">
        <w:rPr>
          <w:sz w:val="20"/>
          <w:szCs w:val="20"/>
        </w:rPr>
        <w:t>Proctora</w:t>
      </w:r>
      <w:proofErr w:type="spellEnd"/>
      <w:r w:rsidRPr="000E23D3">
        <w:rPr>
          <w:sz w:val="20"/>
          <w:szCs w:val="20"/>
        </w:rPr>
        <w:t xml:space="preserve"> zgodnie z PN-EN 13286-50 [14], przy wykorzystaniu metody badawczej zgodnej z P</w:t>
      </w:r>
      <w:r>
        <w:rPr>
          <w:sz w:val="20"/>
          <w:szCs w:val="20"/>
        </w:rPr>
        <w:t>N-EN 13286-41 [13]. Wytrzymałość na ś</w:t>
      </w:r>
      <w:r w:rsidRPr="000E23D3">
        <w:rPr>
          <w:sz w:val="20"/>
          <w:szCs w:val="20"/>
        </w:rPr>
        <w:t>ciskanie m</w:t>
      </w:r>
      <w:r>
        <w:rPr>
          <w:sz w:val="20"/>
          <w:szCs w:val="20"/>
        </w:rPr>
        <w:t>i</w:t>
      </w:r>
      <w:r w:rsidRPr="000E23D3">
        <w:rPr>
          <w:sz w:val="20"/>
          <w:szCs w:val="20"/>
        </w:rPr>
        <w:t>eszanki powinna być oznaczona zgodnie z PN-EN 13286-41 [13] po 7 i po 28 dniach pielęgnacji i powinna być zgodna z wymaganiami podanymi w tabeli nr 2..</w:t>
      </w:r>
    </w:p>
    <w:p w:rsidR="00857DD0" w:rsidRPr="000E23D3" w:rsidRDefault="00857DD0" w:rsidP="00857DD0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0E23D3">
        <w:rPr>
          <w:sz w:val="20"/>
          <w:szCs w:val="20"/>
        </w:rPr>
        <w:t>6.3.7. Badanie spoiwa</w:t>
      </w:r>
    </w:p>
    <w:p w:rsidR="00857DD0" w:rsidRPr="000E23D3" w:rsidRDefault="00857DD0" w:rsidP="00857DD0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0E23D3">
        <w:rPr>
          <w:sz w:val="20"/>
          <w:szCs w:val="20"/>
        </w:rPr>
        <w:t>Dla każdej dostawy cementu Wykonawca powinien określić właściwości podane w STWIOR</w:t>
      </w:r>
      <w:r>
        <w:rPr>
          <w:sz w:val="20"/>
          <w:szCs w:val="20"/>
        </w:rPr>
        <w:t>B dotyczących ulepszonego podłoż</w:t>
      </w:r>
      <w:r w:rsidRPr="000E23D3">
        <w:rPr>
          <w:sz w:val="20"/>
          <w:szCs w:val="20"/>
        </w:rPr>
        <w:t>a.</w:t>
      </w:r>
    </w:p>
    <w:p w:rsidR="00857DD0" w:rsidRPr="000E23D3" w:rsidRDefault="00857DD0" w:rsidP="00857DD0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0E23D3">
        <w:rPr>
          <w:sz w:val="20"/>
          <w:szCs w:val="20"/>
        </w:rPr>
        <w:t>6.3.8. Badanie wody</w:t>
      </w:r>
    </w:p>
    <w:p w:rsidR="00857DD0" w:rsidRPr="000E23D3" w:rsidRDefault="00857DD0" w:rsidP="00857DD0">
      <w:pPr>
        <w:overflowPunct w:val="0"/>
        <w:autoSpaceDE w:val="0"/>
        <w:autoSpaceDN w:val="0"/>
        <w:adjustRightInd w:val="0"/>
        <w:jc w:val="both"/>
        <w:rPr>
          <w:sz w:val="20"/>
        </w:rPr>
      </w:pPr>
      <w:r w:rsidRPr="000E23D3">
        <w:rPr>
          <w:sz w:val="20"/>
          <w:szCs w:val="20"/>
        </w:rPr>
        <w:t xml:space="preserve">W przypadkach wątpliwych należy przeprowadzić badania wody wg </w:t>
      </w:r>
      <w:r w:rsidRPr="000E23D3">
        <w:rPr>
          <w:sz w:val="20"/>
        </w:rPr>
        <w:t>PN-EN 1008 [17].</w:t>
      </w:r>
    </w:p>
    <w:p w:rsidR="00857DD0" w:rsidRPr="000E23D3" w:rsidRDefault="00857DD0" w:rsidP="00857DD0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857DD0" w:rsidRPr="000E23D3" w:rsidRDefault="00857DD0" w:rsidP="00857DD0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0E23D3">
        <w:rPr>
          <w:sz w:val="20"/>
          <w:szCs w:val="20"/>
        </w:rPr>
        <w:t>6.4. Wymagania dotyczące cech geometrycznych i wytrzymałościowych ulepszonego podłoża stabilizowanego cementem</w:t>
      </w:r>
    </w:p>
    <w:p w:rsidR="00857DD0" w:rsidRPr="000E23D3" w:rsidRDefault="00857DD0" w:rsidP="00857DD0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857DD0" w:rsidRPr="000E23D3" w:rsidRDefault="00857DD0" w:rsidP="00857DD0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0E23D3">
        <w:rPr>
          <w:sz w:val="20"/>
          <w:szCs w:val="20"/>
        </w:rPr>
        <w:t>6.4.1. Częstotliwość oraz zakres badań i  pomiarów</w:t>
      </w:r>
    </w:p>
    <w:p w:rsidR="00857DD0" w:rsidRPr="000E23D3" w:rsidRDefault="00857DD0" w:rsidP="00857DD0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0E23D3">
        <w:rPr>
          <w:sz w:val="20"/>
          <w:szCs w:val="20"/>
        </w:rPr>
        <w:t>Częstotliwość oraz zakres badań i pomiarów dotyczących cech geometrycznych  podaje  tablica 5.</w:t>
      </w:r>
    </w:p>
    <w:p w:rsidR="00857DD0" w:rsidRPr="000E23D3" w:rsidRDefault="00857DD0" w:rsidP="00857DD0">
      <w:pPr>
        <w:overflowPunct w:val="0"/>
        <w:autoSpaceDE w:val="0"/>
        <w:autoSpaceDN w:val="0"/>
        <w:adjustRightInd w:val="0"/>
        <w:jc w:val="both"/>
        <w:rPr>
          <w:b/>
          <w:sz w:val="20"/>
          <w:szCs w:val="20"/>
        </w:rPr>
      </w:pPr>
    </w:p>
    <w:p w:rsidR="00857DD0" w:rsidRPr="000E23D3" w:rsidRDefault="00857DD0" w:rsidP="00857DD0">
      <w:pPr>
        <w:overflowPunct w:val="0"/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0E23D3">
        <w:rPr>
          <w:b/>
          <w:sz w:val="20"/>
          <w:szCs w:val="20"/>
        </w:rPr>
        <w:t xml:space="preserve">Tablica 5. </w:t>
      </w:r>
      <w:r w:rsidRPr="000E23D3">
        <w:rPr>
          <w:sz w:val="20"/>
          <w:szCs w:val="20"/>
        </w:rPr>
        <w:t>Częstotliwość oraz zakres badań i pomiarów wykonanego ulepszonego podłoża stabilizowanego cementem</w:t>
      </w:r>
    </w:p>
    <w:tbl>
      <w:tblPr>
        <w:tblW w:w="925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"/>
        <w:gridCol w:w="4140"/>
        <w:gridCol w:w="4153"/>
      </w:tblGrid>
      <w:tr w:rsidR="00857DD0" w:rsidRPr="000E23D3" w:rsidTr="0038124D">
        <w:trPr>
          <w:trHeight w:val="474"/>
        </w:trPr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857DD0" w:rsidRPr="000E23D3" w:rsidRDefault="00857DD0" w:rsidP="0038124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E23D3">
              <w:rPr>
                <w:sz w:val="20"/>
                <w:szCs w:val="20"/>
              </w:rPr>
              <w:t>Lp.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857DD0" w:rsidRPr="000E23D3" w:rsidRDefault="00857DD0" w:rsidP="0038124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E23D3">
              <w:rPr>
                <w:sz w:val="20"/>
                <w:szCs w:val="20"/>
              </w:rPr>
              <w:t>Wyszczególnienie badań i pomiarów</w:t>
            </w:r>
          </w:p>
        </w:tc>
        <w:tc>
          <w:tcPr>
            <w:tcW w:w="4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857DD0" w:rsidRPr="000E23D3" w:rsidRDefault="00857DD0" w:rsidP="0038124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E23D3">
              <w:rPr>
                <w:sz w:val="20"/>
                <w:szCs w:val="20"/>
              </w:rPr>
              <w:t>Minimalna częstotliwość</w:t>
            </w:r>
          </w:p>
          <w:p w:rsidR="00857DD0" w:rsidRPr="000E23D3" w:rsidRDefault="00857DD0" w:rsidP="0038124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E23D3">
              <w:rPr>
                <w:sz w:val="20"/>
                <w:szCs w:val="20"/>
              </w:rPr>
              <w:t>badań i  pomiarów</w:t>
            </w:r>
          </w:p>
        </w:tc>
      </w:tr>
      <w:tr w:rsidR="00857DD0" w:rsidRPr="000E23D3" w:rsidTr="0038124D">
        <w:trPr>
          <w:trHeight w:val="229"/>
        </w:trPr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857DD0" w:rsidRPr="000E23D3" w:rsidRDefault="00857DD0" w:rsidP="0038124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E23D3">
              <w:rPr>
                <w:sz w:val="20"/>
                <w:szCs w:val="20"/>
              </w:rPr>
              <w:t>1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857DD0" w:rsidRPr="000E23D3" w:rsidRDefault="00857DD0" w:rsidP="0038124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E23D3">
              <w:rPr>
                <w:sz w:val="20"/>
                <w:szCs w:val="20"/>
              </w:rPr>
              <w:t>Szerokość</w:t>
            </w:r>
          </w:p>
        </w:tc>
        <w:tc>
          <w:tcPr>
            <w:tcW w:w="4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857DD0" w:rsidRPr="000E23D3" w:rsidRDefault="00857DD0" w:rsidP="0038124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E23D3">
              <w:rPr>
                <w:sz w:val="20"/>
                <w:szCs w:val="20"/>
              </w:rPr>
              <w:t xml:space="preserve">10 razy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0E23D3">
                <w:rPr>
                  <w:sz w:val="20"/>
                  <w:szCs w:val="20"/>
                </w:rPr>
                <w:t>1 km</w:t>
              </w:r>
            </w:smartTag>
          </w:p>
        </w:tc>
      </w:tr>
      <w:tr w:rsidR="00857DD0" w:rsidRPr="000E23D3" w:rsidTr="0038124D">
        <w:trPr>
          <w:trHeight w:val="474"/>
        </w:trPr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857DD0" w:rsidRPr="000E23D3" w:rsidRDefault="00857DD0" w:rsidP="0038124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E23D3">
              <w:rPr>
                <w:sz w:val="20"/>
                <w:szCs w:val="20"/>
              </w:rPr>
              <w:t>2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857DD0" w:rsidRPr="000E23D3" w:rsidRDefault="00857DD0" w:rsidP="0038124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E23D3">
              <w:rPr>
                <w:sz w:val="20"/>
                <w:szCs w:val="20"/>
              </w:rPr>
              <w:t>Równość podłużna</w:t>
            </w:r>
          </w:p>
        </w:tc>
        <w:tc>
          <w:tcPr>
            <w:tcW w:w="4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857DD0" w:rsidRPr="000E23D3" w:rsidRDefault="00857DD0" w:rsidP="0038124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E23D3">
              <w:rPr>
                <w:sz w:val="20"/>
                <w:szCs w:val="20"/>
              </w:rPr>
              <w:t xml:space="preserve">w sposób ciągły </w:t>
            </w:r>
            <w:proofErr w:type="spellStart"/>
            <w:r w:rsidRPr="000E23D3">
              <w:rPr>
                <w:sz w:val="20"/>
                <w:szCs w:val="20"/>
              </w:rPr>
              <w:t>planografem</w:t>
            </w:r>
            <w:proofErr w:type="spellEnd"/>
            <w:r w:rsidRPr="000E23D3">
              <w:rPr>
                <w:sz w:val="20"/>
                <w:szCs w:val="20"/>
              </w:rPr>
              <w:t xml:space="preserve"> albo co </w:t>
            </w:r>
            <w:smartTag w:uri="urn:schemas-microsoft-com:office:smarttags" w:element="metricconverter">
              <w:smartTagPr>
                <w:attr w:name="ProductID" w:val="20 m"/>
              </w:smartTagPr>
              <w:r w:rsidRPr="000E23D3">
                <w:rPr>
                  <w:sz w:val="20"/>
                  <w:szCs w:val="20"/>
                </w:rPr>
                <w:t>20 m</w:t>
              </w:r>
            </w:smartTag>
            <w:r w:rsidRPr="000E23D3">
              <w:rPr>
                <w:sz w:val="20"/>
                <w:szCs w:val="20"/>
              </w:rPr>
              <w:t xml:space="preserve"> łatą na każdym pasie ruchu</w:t>
            </w:r>
          </w:p>
        </w:tc>
      </w:tr>
      <w:tr w:rsidR="00857DD0" w:rsidRPr="000E23D3" w:rsidTr="0038124D">
        <w:trPr>
          <w:trHeight w:val="229"/>
        </w:trPr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857DD0" w:rsidRPr="000E23D3" w:rsidRDefault="00857DD0" w:rsidP="0038124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E23D3">
              <w:rPr>
                <w:sz w:val="20"/>
                <w:szCs w:val="20"/>
              </w:rPr>
              <w:t>3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857DD0" w:rsidRPr="000E23D3" w:rsidRDefault="00857DD0" w:rsidP="0038124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E23D3">
              <w:rPr>
                <w:sz w:val="20"/>
                <w:szCs w:val="20"/>
              </w:rPr>
              <w:t>Równość poprzeczna</w:t>
            </w:r>
          </w:p>
        </w:tc>
        <w:tc>
          <w:tcPr>
            <w:tcW w:w="4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857DD0" w:rsidRPr="000E23D3" w:rsidRDefault="00857DD0" w:rsidP="0038124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E23D3">
              <w:rPr>
                <w:sz w:val="20"/>
                <w:szCs w:val="20"/>
              </w:rPr>
              <w:t xml:space="preserve">10 razy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0E23D3">
                <w:rPr>
                  <w:sz w:val="20"/>
                  <w:szCs w:val="20"/>
                </w:rPr>
                <w:t>1 km</w:t>
              </w:r>
            </w:smartTag>
          </w:p>
        </w:tc>
      </w:tr>
      <w:tr w:rsidR="00857DD0" w:rsidRPr="000E23D3" w:rsidTr="0038124D">
        <w:trPr>
          <w:trHeight w:val="229"/>
        </w:trPr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857DD0" w:rsidRPr="000E23D3" w:rsidRDefault="00857DD0" w:rsidP="0038124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E23D3">
              <w:rPr>
                <w:sz w:val="20"/>
                <w:szCs w:val="20"/>
              </w:rPr>
              <w:t>4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857DD0" w:rsidRPr="000E23D3" w:rsidRDefault="00857DD0" w:rsidP="0038124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E23D3">
              <w:rPr>
                <w:sz w:val="20"/>
                <w:szCs w:val="20"/>
              </w:rPr>
              <w:t>Spadki poprzeczne*)</w:t>
            </w:r>
          </w:p>
        </w:tc>
        <w:tc>
          <w:tcPr>
            <w:tcW w:w="4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857DD0" w:rsidRPr="000E23D3" w:rsidRDefault="00857DD0" w:rsidP="0038124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E23D3">
              <w:rPr>
                <w:sz w:val="20"/>
                <w:szCs w:val="20"/>
              </w:rPr>
              <w:t xml:space="preserve">10 razy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0E23D3">
                <w:rPr>
                  <w:sz w:val="20"/>
                  <w:szCs w:val="20"/>
                </w:rPr>
                <w:t>1 km</w:t>
              </w:r>
            </w:smartTag>
          </w:p>
        </w:tc>
      </w:tr>
      <w:tr w:rsidR="00857DD0" w:rsidRPr="000E23D3" w:rsidTr="0038124D">
        <w:trPr>
          <w:trHeight w:val="245"/>
        </w:trPr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857DD0" w:rsidRPr="000E23D3" w:rsidRDefault="00857DD0" w:rsidP="0038124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E23D3">
              <w:rPr>
                <w:sz w:val="20"/>
                <w:szCs w:val="20"/>
              </w:rPr>
              <w:t>5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857DD0" w:rsidRPr="000E23D3" w:rsidRDefault="00857DD0" w:rsidP="0038124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E23D3">
              <w:rPr>
                <w:sz w:val="20"/>
                <w:szCs w:val="20"/>
              </w:rPr>
              <w:t>Rzędne wysokościowe</w:t>
            </w:r>
          </w:p>
        </w:tc>
        <w:tc>
          <w:tcPr>
            <w:tcW w:w="415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857DD0" w:rsidRPr="000E23D3" w:rsidRDefault="00857DD0" w:rsidP="0038124D">
            <w:pPr>
              <w:overflowPunct w:val="0"/>
              <w:autoSpaceDE w:val="0"/>
              <w:autoSpaceDN w:val="0"/>
              <w:adjustRightInd w:val="0"/>
              <w:jc w:val="center"/>
              <w:rPr>
                <w:strike/>
                <w:sz w:val="20"/>
                <w:szCs w:val="20"/>
              </w:rPr>
            </w:pPr>
            <w:r w:rsidRPr="000E23D3">
              <w:rPr>
                <w:sz w:val="20"/>
              </w:rPr>
              <w:t xml:space="preserve">na każdej jezdni na osi i krawędziach jezdni: co </w:t>
            </w:r>
            <w:smartTag w:uri="urn:schemas-microsoft-com:office:smarttags" w:element="metricconverter">
              <w:smartTagPr>
                <w:attr w:name="ProductID" w:val="20 m"/>
              </w:smartTagPr>
              <w:r w:rsidRPr="000E23D3">
                <w:rPr>
                  <w:sz w:val="20"/>
                </w:rPr>
                <w:t>20 m</w:t>
              </w:r>
            </w:smartTag>
            <w:r w:rsidRPr="000E23D3">
              <w:rPr>
                <w:sz w:val="20"/>
              </w:rPr>
              <w:t xml:space="preserve"> na prostych i co </w:t>
            </w:r>
            <w:smartTag w:uri="urn:schemas-microsoft-com:office:smarttags" w:element="metricconverter">
              <w:smartTagPr>
                <w:attr w:name="ProductID" w:val="10 m"/>
              </w:smartTagPr>
              <w:r w:rsidRPr="000E23D3">
                <w:rPr>
                  <w:sz w:val="20"/>
                </w:rPr>
                <w:t>10 m</w:t>
              </w:r>
            </w:smartTag>
            <w:r w:rsidRPr="000E23D3">
              <w:rPr>
                <w:sz w:val="20"/>
              </w:rPr>
              <w:t xml:space="preserve"> na łukach</w:t>
            </w:r>
          </w:p>
        </w:tc>
      </w:tr>
      <w:tr w:rsidR="00857DD0" w:rsidRPr="000E23D3" w:rsidTr="0038124D">
        <w:trPr>
          <w:trHeight w:val="229"/>
        </w:trPr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857DD0" w:rsidRPr="000E23D3" w:rsidRDefault="00857DD0" w:rsidP="0038124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E23D3">
              <w:rPr>
                <w:sz w:val="20"/>
                <w:szCs w:val="20"/>
              </w:rPr>
              <w:t>6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857DD0" w:rsidRPr="000E23D3" w:rsidRDefault="00857DD0" w:rsidP="0038124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E23D3">
              <w:rPr>
                <w:sz w:val="20"/>
                <w:szCs w:val="20"/>
              </w:rPr>
              <w:t>Ukształtowanie osi w planie*)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57DD0" w:rsidRPr="000E23D3" w:rsidRDefault="00857DD0" w:rsidP="0038124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857DD0" w:rsidRPr="000E23D3" w:rsidTr="0038124D">
        <w:trPr>
          <w:trHeight w:val="474"/>
        </w:trPr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857DD0" w:rsidRPr="000E23D3" w:rsidRDefault="00857DD0" w:rsidP="0038124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E23D3">
              <w:rPr>
                <w:sz w:val="20"/>
                <w:szCs w:val="20"/>
              </w:rPr>
              <w:t>7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857DD0" w:rsidRPr="000E23D3" w:rsidRDefault="00857DD0" w:rsidP="0038124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E23D3">
              <w:rPr>
                <w:sz w:val="20"/>
                <w:szCs w:val="20"/>
              </w:rPr>
              <w:t>Grubość warstwy</w:t>
            </w:r>
          </w:p>
        </w:tc>
        <w:tc>
          <w:tcPr>
            <w:tcW w:w="4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857DD0" w:rsidRPr="000E23D3" w:rsidRDefault="00857DD0" w:rsidP="0038124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E23D3">
              <w:rPr>
                <w:sz w:val="20"/>
                <w:szCs w:val="20"/>
              </w:rPr>
              <w:t xml:space="preserve">w 3 punktach, lecz nie rzadziej niż raz na </w:t>
            </w:r>
            <w:smartTag w:uri="urn:schemas-microsoft-com:office:smarttags" w:element="metricconverter">
              <w:smartTagPr>
                <w:attr w:name="ProductID" w:val="2000 m2"/>
              </w:smartTagPr>
              <w:r w:rsidRPr="000E23D3">
                <w:rPr>
                  <w:sz w:val="20"/>
                  <w:szCs w:val="20"/>
                </w:rPr>
                <w:t>2000 m2</w:t>
              </w:r>
            </w:smartTag>
          </w:p>
        </w:tc>
      </w:tr>
    </w:tbl>
    <w:p w:rsidR="00857DD0" w:rsidRPr="000E23D3" w:rsidRDefault="00857DD0" w:rsidP="00857DD0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0E23D3">
        <w:rPr>
          <w:sz w:val="20"/>
          <w:szCs w:val="20"/>
        </w:rPr>
        <w:t>*) Dodatkowe pomiary spadków poprzecznych i ukształtowania osi w planie należy wykonać w punktach głównych łuków poziomych.</w:t>
      </w:r>
    </w:p>
    <w:p w:rsidR="00857DD0" w:rsidRPr="000E23D3" w:rsidRDefault="00857DD0" w:rsidP="00857DD0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0E23D3">
        <w:rPr>
          <w:sz w:val="20"/>
          <w:szCs w:val="20"/>
        </w:rPr>
        <w:t> </w:t>
      </w:r>
    </w:p>
    <w:p w:rsidR="00857DD0" w:rsidRPr="000E23D3" w:rsidRDefault="00857DD0" w:rsidP="00857DD0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0E23D3">
        <w:rPr>
          <w:sz w:val="20"/>
          <w:szCs w:val="20"/>
        </w:rPr>
        <w:t>6.4.2. Szerokość ulepszonego podłoża</w:t>
      </w:r>
    </w:p>
    <w:p w:rsidR="00857DD0" w:rsidRPr="000E23D3" w:rsidRDefault="00857DD0" w:rsidP="00857DD0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0E23D3">
        <w:rPr>
          <w:sz w:val="20"/>
          <w:szCs w:val="20"/>
        </w:rPr>
        <w:t>Szerokość ulepszonego podłoża nie może różnić się od szerokości projektowanej o więcej niż +</w:t>
      </w:r>
      <w:smartTag w:uri="urn:schemas-microsoft-com:office:smarttags" w:element="metricconverter">
        <w:smartTagPr>
          <w:attr w:name="ProductID" w:val="10 cm"/>
        </w:smartTagPr>
        <w:r w:rsidRPr="000E23D3">
          <w:rPr>
            <w:sz w:val="20"/>
            <w:szCs w:val="20"/>
          </w:rPr>
          <w:t>10 cm</w:t>
        </w:r>
      </w:smartTag>
      <w:r w:rsidRPr="000E23D3">
        <w:rPr>
          <w:sz w:val="20"/>
          <w:szCs w:val="20"/>
        </w:rPr>
        <w:t xml:space="preserve">, </w:t>
      </w:r>
      <w:smartTag w:uri="urn:schemas-microsoft-com:office:smarttags" w:element="metricconverter">
        <w:smartTagPr>
          <w:attr w:name="ProductID" w:val="-5 cm"/>
        </w:smartTagPr>
        <w:r w:rsidRPr="000E23D3">
          <w:rPr>
            <w:sz w:val="20"/>
            <w:szCs w:val="20"/>
          </w:rPr>
          <w:t>-5 cm</w:t>
        </w:r>
      </w:smartTag>
      <w:r w:rsidRPr="000E23D3">
        <w:rPr>
          <w:sz w:val="20"/>
          <w:szCs w:val="20"/>
        </w:rPr>
        <w:t>.</w:t>
      </w:r>
      <w:r w:rsidRPr="000E23D3">
        <w:rPr>
          <w:sz w:val="20"/>
          <w:szCs w:val="20"/>
        </w:rPr>
        <w:tab/>
      </w:r>
    </w:p>
    <w:p w:rsidR="00857DD0" w:rsidRPr="000E23D3" w:rsidRDefault="00857DD0" w:rsidP="00857DD0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0E23D3">
        <w:rPr>
          <w:sz w:val="20"/>
          <w:szCs w:val="20"/>
        </w:rPr>
        <w:t xml:space="preserve">Na jezdniach bez krawężników szerokość ulepszonego podłoża powinna być większa od szerokości warstwy wyżej leżącej o co najmniej </w:t>
      </w:r>
      <w:smartTag w:uri="urn:schemas-microsoft-com:office:smarttags" w:element="metricconverter">
        <w:smartTagPr>
          <w:attr w:name="ProductID" w:val="25 cm"/>
        </w:smartTagPr>
        <w:r w:rsidRPr="000E23D3">
          <w:rPr>
            <w:sz w:val="20"/>
            <w:szCs w:val="20"/>
          </w:rPr>
          <w:t>25 cm</w:t>
        </w:r>
      </w:smartTag>
      <w:r w:rsidRPr="000E23D3">
        <w:rPr>
          <w:sz w:val="20"/>
          <w:szCs w:val="20"/>
        </w:rPr>
        <w:t xml:space="preserve"> lub o wartość wskazaną w dokumentacji projektowej.</w:t>
      </w:r>
    </w:p>
    <w:p w:rsidR="00857DD0" w:rsidRPr="000E23D3" w:rsidRDefault="00857DD0" w:rsidP="00857DD0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0E23D3">
        <w:rPr>
          <w:sz w:val="20"/>
          <w:szCs w:val="20"/>
        </w:rPr>
        <w:t>6.4.3. Równość ulepszonego podłoża</w:t>
      </w:r>
    </w:p>
    <w:p w:rsidR="00857DD0" w:rsidRPr="000E23D3" w:rsidRDefault="00857DD0" w:rsidP="00857DD0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0E23D3">
        <w:rPr>
          <w:sz w:val="20"/>
          <w:szCs w:val="20"/>
        </w:rPr>
        <w:t xml:space="preserve">Nierówności podłużne ulepszonego podłoża należy mierzyć 4-metrową łatą lub </w:t>
      </w:r>
      <w:proofErr w:type="spellStart"/>
      <w:r w:rsidRPr="000E23D3">
        <w:rPr>
          <w:sz w:val="20"/>
          <w:szCs w:val="20"/>
        </w:rPr>
        <w:t>planografem</w:t>
      </w:r>
      <w:proofErr w:type="spellEnd"/>
      <w:r w:rsidRPr="000E23D3">
        <w:rPr>
          <w:sz w:val="20"/>
          <w:szCs w:val="20"/>
        </w:rPr>
        <w:t xml:space="preserve">, zgodnie z normą BN-68/8931-04 [18]. </w:t>
      </w:r>
    </w:p>
    <w:p w:rsidR="00857DD0" w:rsidRPr="000E23D3" w:rsidRDefault="00857DD0" w:rsidP="00857DD0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0E23D3">
        <w:rPr>
          <w:sz w:val="20"/>
          <w:szCs w:val="20"/>
        </w:rPr>
        <w:t xml:space="preserve">Nierówności poprzeczne ulepszonego podłoża należy mierzyć 4-metrową łatą. </w:t>
      </w:r>
    </w:p>
    <w:p w:rsidR="00857DD0" w:rsidRPr="000E23D3" w:rsidRDefault="00857DD0" w:rsidP="00857DD0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0E23D3">
        <w:rPr>
          <w:sz w:val="20"/>
          <w:szCs w:val="20"/>
        </w:rPr>
        <w:t xml:space="preserve">Nierówności nie powinny  przekraczać </w:t>
      </w:r>
      <w:smartTag w:uri="urn:schemas-microsoft-com:office:smarttags" w:element="metricconverter">
        <w:smartTagPr>
          <w:attr w:name="ProductID" w:val="15 mm"/>
        </w:smartTagPr>
        <w:r w:rsidRPr="000E23D3">
          <w:rPr>
            <w:sz w:val="20"/>
            <w:szCs w:val="20"/>
          </w:rPr>
          <w:t>15 mm</w:t>
        </w:r>
      </w:smartTag>
      <w:r w:rsidRPr="000E23D3">
        <w:rPr>
          <w:sz w:val="20"/>
          <w:szCs w:val="20"/>
        </w:rPr>
        <w:t xml:space="preserve"> dla ulepszonego podłoża.</w:t>
      </w:r>
    </w:p>
    <w:p w:rsidR="00857DD0" w:rsidRPr="000E23D3" w:rsidRDefault="00857DD0" w:rsidP="00857DD0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0E23D3">
        <w:rPr>
          <w:sz w:val="20"/>
          <w:szCs w:val="20"/>
        </w:rPr>
        <w:t>6.4.4. Spadki poprzeczne ulepszonego podłoża</w:t>
      </w:r>
    </w:p>
    <w:p w:rsidR="00857DD0" w:rsidRPr="000E23D3" w:rsidRDefault="00857DD0" w:rsidP="00857DD0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0E23D3">
        <w:rPr>
          <w:sz w:val="20"/>
          <w:szCs w:val="20"/>
        </w:rPr>
        <w:t xml:space="preserve">Spadki podbudowy powinny być zgodne z dokumentacją projektową z tolerancją </w:t>
      </w:r>
      <w:r w:rsidRPr="000E23D3">
        <w:rPr>
          <w:sz w:val="20"/>
          <w:szCs w:val="20"/>
        </w:rPr>
        <w:sym w:font="Symbol" w:char="00B1"/>
      </w:r>
      <w:r w:rsidRPr="000E23D3">
        <w:rPr>
          <w:sz w:val="20"/>
          <w:szCs w:val="20"/>
        </w:rPr>
        <w:t xml:space="preserve"> 0,5 %.</w:t>
      </w:r>
    </w:p>
    <w:p w:rsidR="00857DD0" w:rsidRPr="000E23D3" w:rsidRDefault="00857DD0" w:rsidP="00857DD0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0E23D3">
        <w:rPr>
          <w:sz w:val="20"/>
          <w:szCs w:val="20"/>
        </w:rPr>
        <w:t>6.4.5. Rzędne wysokościowe ulepszonego podłoża</w:t>
      </w:r>
    </w:p>
    <w:p w:rsidR="00857DD0" w:rsidRPr="000E23D3" w:rsidRDefault="00857DD0" w:rsidP="00857DD0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0E23D3">
        <w:rPr>
          <w:sz w:val="20"/>
          <w:szCs w:val="20"/>
        </w:rPr>
        <w:t xml:space="preserve">Różnice pomiędzy rzędnymi wykonanego ulepszonego podłoża a rzędnymi projektowanymi nie powinny przekraczać tolerancji 0, </w:t>
      </w:r>
      <w:smartTag w:uri="urn:schemas-microsoft-com:office:smarttags" w:element="metricconverter">
        <w:smartTagPr>
          <w:attr w:name="ProductID" w:val="-2 cm"/>
        </w:smartTagPr>
        <w:r w:rsidRPr="000E23D3">
          <w:rPr>
            <w:sz w:val="20"/>
            <w:szCs w:val="20"/>
          </w:rPr>
          <w:t>-2 cm</w:t>
        </w:r>
      </w:smartTag>
      <w:r w:rsidRPr="000E23D3">
        <w:rPr>
          <w:sz w:val="20"/>
          <w:szCs w:val="20"/>
        </w:rPr>
        <w:t>.</w:t>
      </w:r>
    </w:p>
    <w:p w:rsidR="00857DD0" w:rsidRPr="000E23D3" w:rsidRDefault="00857DD0" w:rsidP="00857DD0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0E23D3">
        <w:rPr>
          <w:sz w:val="20"/>
          <w:szCs w:val="20"/>
        </w:rPr>
        <w:t>6.4.6. Ukształtowanie osi ulepszonego podłoża</w:t>
      </w:r>
    </w:p>
    <w:p w:rsidR="00857DD0" w:rsidRPr="000E23D3" w:rsidRDefault="00857DD0" w:rsidP="00857DD0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0E23D3">
        <w:rPr>
          <w:sz w:val="20"/>
          <w:szCs w:val="20"/>
        </w:rPr>
        <w:t xml:space="preserve">Oś ulepszonego podłoża w planie nie może być przesunięta w stosunku do osi projektowanej nie więcej niż </w:t>
      </w:r>
      <w:r w:rsidR="00FA7F89">
        <w:rPr>
          <w:sz w:val="20"/>
          <w:szCs w:val="20"/>
        </w:rPr>
        <w:br/>
      </w:r>
      <w:smartTag w:uri="urn:schemas-microsoft-com:office:smarttags" w:element="metricconverter">
        <w:smartTagPr>
          <w:attr w:name="ProductID" w:val="5 cm"/>
        </w:smartTagPr>
        <w:r w:rsidRPr="000E23D3">
          <w:rPr>
            <w:sz w:val="20"/>
            <w:szCs w:val="20"/>
          </w:rPr>
          <w:t>5 cm</w:t>
        </w:r>
      </w:smartTag>
      <w:r w:rsidRPr="000E23D3">
        <w:rPr>
          <w:sz w:val="20"/>
          <w:szCs w:val="20"/>
        </w:rPr>
        <w:t>.</w:t>
      </w:r>
    </w:p>
    <w:p w:rsidR="00857DD0" w:rsidRPr="000E23D3" w:rsidRDefault="00857DD0" w:rsidP="00857DD0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0E23D3">
        <w:rPr>
          <w:sz w:val="20"/>
          <w:szCs w:val="20"/>
        </w:rPr>
        <w:t>6.4.7. Grubość ulepszonego podłoża</w:t>
      </w:r>
    </w:p>
    <w:p w:rsidR="00857DD0" w:rsidRPr="000E23D3" w:rsidRDefault="00857DD0" w:rsidP="00857DD0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0E23D3">
        <w:rPr>
          <w:sz w:val="20"/>
          <w:szCs w:val="20"/>
        </w:rPr>
        <w:t>Grubość ulepszonego podłoża nie może różnić się od grubości projektowanej o więcej niż +10%, -15%.</w:t>
      </w:r>
    </w:p>
    <w:p w:rsidR="00857DD0" w:rsidRPr="000E23D3" w:rsidRDefault="00857DD0" w:rsidP="00857DD0">
      <w:pPr>
        <w:jc w:val="both"/>
        <w:rPr>
          <w:b/>
          <w:sz w:val="20"/>
          <w:u w:val="single"/>
        </w:rPr>
      </w:pPr>
      <w:r w:rsidRPr="000E23D3">
        <w:rPr>
          <w:b/>
          <w:sz w:val="20"/>
          <w:u w:val="single"/>
        </w:rPr>
        <w:t xml:space="preserve">6.5. Zasady postępowania z wadliwie wykonanymi odcinkami warstwy </w:t>
      </w:r>
    </w:p>
    <w:p w:rsidR="00857DD0" w:rsidRPr="000E23D3" w:rsidRDefault="00857DD0" w:rsidP="00857DD0">
      <w:pPr>
        <w:jc w:val="both"/>
        <w:rPr>
          <w:sz w:val="20"/>
          <w:szCs w:val="20"/>
        </w:rPr>
      </w:pPr>
      <w:r w:rsidRPr="000E23D3">
        <w:rPr>
          <w:sz w:val="20"/>
          <w:szCs w:val="20"/>
        </w:rPr>
        <w:t>6.5.1. Niewłaściwe cechy geometryczne ulepszonego podłoża</w:t>
      </w:r>
    </w:p>
    <w:p w:rsidR="00857DD0" w:rsidRPr="000E23D3" w:rsidRDefault="00857DD0" w:rsidP="00857DD0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0E23D3">
        <w:rPr>
          <w:sz w:val="20"/>
          <w:szCs w:val="20"/>
        </w:rPr>
        <w:t xml:space="preserve">Jeżeli po wykonaniu badań na stwardniałej warstwie stwierdzi się, że odchylenia cech geometrycznych przekraczają wielkości określone w p. 6.4, to warstwa zostanie zerwana na całą grubość i ponownie wykonana na koszt Wykonawcy. Dopuszcza się inny rodzaj naprawy wykonany na koszt Wykonawcy, o ile zostanie on zaakceptowany przez </w:t>
      </w:r>
      <w:r w:rsidRPr="000E23D3">
        <w:rPr>
          <w:sz w:val="20"/>
        </w:rPr>
        <w:t>Inspektora Nadzoru</w:t>
      </w:r>
      <w:r w:rsidRPr="000E23D3">
        <w:rPr>
          <w:sz w:val="20"/>
          <w:szCs w:val="20"/>
        </w:rPr>
        <w:t>.</w:t>
      </w:r>
    </w:p>
    <w:p w:rsidR="00857DD0" w:rsidRPr="000E23D3" w:rsidRDefault="00857DD0" w:rsidP="00857DD0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0E23D3">
        <w:rPr>
          <w:sz w:val="20"/>
          <w:szCs w:val="20"/>
        </w:rPr>
        <w:t xml:space="preserve">Jeżeli szerokość warstwy jest mniejsza od szerokości projektowanej o więcej niż </w:t>
      </w:r>
      <w:smartTag w:uri="urn:schemas-microsoft-com:office:smarttags" w:element="metricconverter">
        <w:smartTagPr>
          <w:attr w:name="ProductID" w:val="5 cm"/>
        </w:smartTagPr>
        <w:r w:rsidRPr="000E23D3">
          <w:rPr>
            <w:sz w:val="20"/>
            <w:szCs w:val="20"/>
          </w:rPr>
          <w:t>5 cm</w:t>
        </w:r>
      </w:smartTag>
      <w:r w:rsidRPr="000E23D3">
        <w:rPr>
          <w:sz w:val="20"/>
          <w:szCs w:val="20"/>
        </w:rPr>
        <w:t xml:space="preserve"> i nie zapewnia podparcia warstwom wyżej leżącym, to Wykonawca powinien poszerzyć ulepszone podłoże przez zerwanie warstwy na pełną grubość do połowy szerokości pasa ruchu i wbudowanie nowej mieszanki.</w:t>
      </w:r>
    </w:p>
    <w:p w:rsidR="00857DD0" w:rsidRPr="000E23D3" w:rsidRDefault="00857DD0" w:rsidP="00857DD0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0E23D3">
        <w:rPr>
          <w:sz w:val="20"/>
          <w:szCs w:val="20"/>
        </w:rPr>
        <w:t>Nie dopuszcza się mieszania składników mieszanki na miejscu. Roboty te Wykonawca wykona na własny koszt.</w:t>
      </w:r>
    </w:p>
    <w:p w:rsidR="00857DD0" w:rsidRPr="000E23D3" w:rsidRDefault="00857DD0" w:rsidP="00857DD0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0E23D3">
        <w:rPr>
          <w:sz w:val="20"/>
          <w:szCs w:val="20"/>
        </w:rPr>
        <w:t>6.5.2. Niewłaściwa grubość ulepszonego podłoża</w:t>
      </w:r>
    </w:p>
    <w:p w:rsidR="00857DD0" w:rsidRPr="000E23D3" w:rsidRDefault="00857DD0" w:rsidP="00857DD0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0E23D3">
        <w:rPr>
          <w:sz w:val="20"/>
          <w:szCs w:val="20"/>
        </w:rPr>
        <w:t>Na wszystkich powierzchniach wadliwych pod względem grubości Wykonawca wykona naprawę ulepszonego podłoża przez zerwanie wykonanej warstwy, usunięcie zerwanego materiału i ponowne wykonanie warstwy o odpowiednich właściwościach i o wymaganej grubości. Roboty te Wykonawca wykona na własny koszt. Po wykonaniu tych robót nastąpi ponowny pomiar i ocena grubości warstwy, na koszt Wykonawcy.</w:t>
      </w:r>
    </w:p>
    <w:p w:rsidR="00857DD0" w:rsidRPr="000E23D3" w:rsidRDefault="00857DD0" w:rsidP="00857DD0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0E23D3">
        <w:rPr>
          <w:sz w:val="20"/>
          <w:szCs w:val="20"/>
        </w:rPr>
        <w:t>6.5.3. Niewłaściwa wytrzymałość ulepszonego podłoża</w:t>
      </w:r>
    </w:p>
    <w:p w:rsidR="00857DD0" w:rsidRPr="000E23D3" w:rsidRDefault="00857DD0" w:rsidP="00857DD0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0E23D3">
        <w:rPr>
          <w:sz w:val="20"/>
          <w:szCs w:val="20"/>
        </w:rPr>
        <w:t>Jeżeli wytrzymałość średnia próbek będzie mniejsza od dolnej granicy określonej w STWIORB dla ulepszonego podłoża, to warstwa wadliwie wykonana zostanie zerwana i wymieniona na nową o odpowiednich właściwościach na koszt Wykonawcy.</w:t>
      </w:r>
    </w:p>
    <w:p w:rsidR="00857DD0" w:rsidRPr="000E23D3" w:rsidRDefault="00857DD0" w:rsidP="00857DD0">
      <w:pPr>
        <w:tabs>
          <w:tab w:val="left" w:pos="0"/>
          <w:tab w:val="right" w:pos="8953"/>
        </w:tabs>
        <w:jc w:val="both"/>
        <w:rPr>
          <w:b/>
          <w:sz w:val="20"/>
          <w:u w:val="single"/>
        </w:rPr>
      </w:pPr>
    </w:p>
    <w:p w:rsidR="00857DD0" w:rsidRPr="000E23D3" w:rsidRDefault="00857DD0" w:rsidP="00857DD0">
      <w:pPr>
        <w:tabs>
          <w:tab w:val="left" w:pos="0"/>
          <w:tab w:val="right" w:pos="8953"/>
        </w:tabs>
        <w:jc w:val="both"/>
        <w:rPr>
          <w:b/>
          <w:sz w:val="20"/>
          <w:u w:val="single"/>
        </w:rPr>
      </w:pPr>
    </w:p>
    <w:p w:rsidR="00857DD0" w:rsidRPr="000E23D3" w:rsidRDefault="00857DD0" w:rsidP="00857DD0">
      <w:pPr>
        <w:keepLines/>
        <w:jc w:val="both"/>
        <w:rPr>
          <w:b/>
          <w:sz w:val="20"/>
        </w:rPr>
      </w:pPr>
      <w:r w:rsidRPr="000E23D3">
        <w:rPr>
          <w:b/>
          <w:sz w:val="20"/>
        </w:rPr>
        <w:t>7. OBMIAR ROBÓT</w:t>
      </w:r>
    </w:p>
    <w:p w:rsidR="00857DD0" w:rsidRPr="000E23D3" w:rsidRDefault="00857DD0" w:rsidP="00857DD0">
      <w:pPr>
        <w:jc w:val="both"/>
        <w:rPr>
          <w:b/>
          <w:sz w:val="20"/>
          <w:u w:val="single"/>
        </w:rPr>
      </w:pPr>
      <w:r w:rsidRPr="000E23D3">
        <w:rPr>
          <w:b/>
          <w:sz w:val="20"/>
          <w:u w:val="single"/>
        </w:rPr>
        <w:lastRenderedPageBreak/>
        <w:t>7.1. Ogólne zasady obmiaru robót</w:t>
      </w:r>
    </w:p>
    <w:p w:rsidR="00857DD0" w:rsidRPr="000E23D3" w:rsidRDefault="00857DD0" w:rsidP="00857DD0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0E23D3">
        <w:rPr>
          <w:sz w:val="20"/>
          <w:szCs w:val="20"/>
        </w:rPr>
        <w:t>Ogólne zasady obmiaru robót podano w STWIORB D-M-00.00.00 „Wymagania ogólne” pkt 7.</w:t>
      </w:r>
    </w:p>
    <w:p w:rsidR="00857DD0" w:rsidRPr="000E23D3" w:rsidRDefault="00857DD0" w:rsidP="00857DD0">
      <w:pPr>
        <w:jc w:val="both"/>
        <w:rPr>
          <w:b/>
          <w:sz w:val="20"/>
          <w:u w:val="single"/>
        </w:rPr>
      </w:pPr>
      <w:r w:rsidRPr="000E23D3">
        <w:rPr>
          <w:b/>
          <w:sz w:val="20"/>
          <w:u w:val="single"/>
        </w:rPr>
        <w:t>7.2. Jednostka obmiarowa</w:t>
      </w:r>
    </w:p>
    <w:p w:rsidR="00857DD0" w:rsidRPr="000E23D3" w:rsidRDefault="00857DD0" w:rsidP="00857DD0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0E23D3">
        <w:rPr>
          <w:sz w:val="20"/>
          <w:szCs w:val="20"/>
        </w:rPr>
        <w:t>Jednostką obmiarową jest  m2 (metr kwadratowy) ulepszonego podłoża z mieszanek związanych cementem.</w:t>
      </w:r>
    </w:p>
    <w:p w:rsidR="00857DD0" w:rsidRPr="000E23D3" w:rsidRDefault="00857DD0" w:rsidP="00857DD0">
      <w:pPr>
        <w:keepLines/>
        <w:jc w:val="both"/>
        <w:rPr>
          <w:b/>
          <w:sz w:val="20"/>
        </w:rPr>
      </w:pPr>
    </w:p>
    <w:p w:rsidR="00857DD0" w:rsidRPr="000E23D3" w:rsidRDefault="00857DD0" w:rsidP="00857DD0">
      <w:pPr>
        <w:keepLines/>
        <w:jc w:val="both"/>
        <w:rPr>
          <w:b/>
          <w:sz w:val="20"/>
        </w:rPr>
      </w:pPr>
      <w:r w:rsidRPr="000E23D3">
        <w:rPr>
          <w:b/>
          <w:sz w:val="20"/>
        </w:rPr>
        <w:t>8. ODBIÓR ROBÓT</w:t>
      </w:r>
    </w:p>
    <w:p w:rsidR="00857DD0" w:rsidRPr="000E23D3" w:rsidRDefault="00857DD0" w:rsidP="00857DD0">
      <w:pPr>
        <w:keepLines/>
        <w:jc w:val="both"/>
        <w:rPr>
          <w:b/>
          <w:sz w:val="20"/>
        </w:rPr>
      </w:pPr>
      <w:r w:rsidRPr="000E23D3">
        <w:rPr>
          <w:b/>
          <w:sz w:val="20"/>
          <w:u w:val="single"/>
        </w:rPr>
        <w:t>8.1. Ogólne zasady odbioru robót</w:t>
      </w:r>
    </w:p>
    <w:p w:rsidR="00857DD0" w:rsidRPr="000E23D3" w:rsidRDefault="00857DD0" w:rsidP="00857DD0">
      <w:pPr>
        <w:ind w:right="-11"/>
        <w:rPr>
          <w:sz w:val="20"/>
          <w:szCs w:val="20"/>
        </w:rPr>
      </w:pPr>
      <w:r w:rsidRPr="000E23D3">
        <w:rPr>
          <w:sz w:val="20"/>
          <w:szCs w:val="20"/>
        </w:rPr>
        <w:t>Ogólne zasady odbioru robót podano w STWIORB D-M-00.00.00 „Wymagania ogólne” pkt 8.</w:t>
      </w:r>
    </w:p>
    <w:p w:rsidR="00857DD0" w:rsidRPr="000E23D3" w:rsidRDefault="00857DD0" w:rsidP="00857DD0">
      <w:pPr>
        <w:overflowPunct w:val="0"/>
        <w:autoSpaceDE w:val="0"/>
        <w:autoSpaceDN w:val="0"/>
        <w:adjustRightInd w:val="0"/>
        <w:ind w:right="-11"/>
        <w:jc w:val="both"/>
        <w:rPr>
          <w:sz w:val="20"/>
          <w:szCs w:val="20"/>
        </w:rPr>
      </w:pPr>
      <w:r w:rsidRPr="000E23D3">
        <w:rPr>
          <w:sz w:val="20"/>
          <w:szCs w:val="20"/>
        </w:rPr>
        <w:t xml:space="preserve">Roboty uznaje się za zgodne z dokumentacją projektową, STWIORB i wymaganiami </w:t>
      </w:r>
      <w:r w:rsidRPr="000E23D3">
        <w:rPr>
          <w:sz w:val="20"/>
        </w:rPr>
        <w:t>Inspektora Nadzoru</w:t>
      </w:r>
      <w:r w:rsidRPr="000E23D3">
        <w:rPr>
          <w:sz w:val="20"/>
          <w:szCs w:val="20"/>
        </w:rPr>
        <w:t>, jeżeli wszystkie pomiary i badania z zachowaniem tolerancji wg pkt 6 dały wyniki pozytywne.</w:t>
      </w:r>
    </w:p>
    <w:p w:rsidR="00857DD0" w:rsidRPr="000E23D3" w:rsidRDefault="00857DD0" w:rsidP="00857DD0">
      <w:pPr>
        <w:jc w:val="both"/>
        <w:rPr>
          <w:b/>
          <w:sz w:val="20"/>
          <w:u w:val="single"/>
        </w:rPr>
      </w:pPr>
      <w:r w:rsidRPr="000E23D3">
        <w:rPr>
          <w:b/>
          <w:sz w:val="20"/>
          <w:u w:val="single"/>
        </w:rPr>
        <w:t xml:space="preserve">8.2. Zasady postępowania w przypadku wystąpienia wad i usterek </w:t>
      </w:r>
    </w:p>
    <w:p w:rsidR="00857DD0" w:rsidRPr="000E23D3" w:rsidRDefault="00857DD0" w:rsidP="00857DD0">
      <w:pPr>
        <w:ind w:right="-11"/>
        <w:rPr>
          <w:sz w:val="20"/>
          <w:szCs w:val="20"/>
        </w:rPr>
      </w:pPr>
      <w:r w:rsidRPr="000E23D3">
        <w:rPr>
          <w:sz w:val="20"/>
          <w:szCs w:val="20"/>
        </w:rPr>
        <w:t xml:space="preserve">W przypadku wystąpienia wad i usterek Wykonawca zobowiązany jest do ich usunięcia na własny koszt. Odbiór jest możliwy po spełnieniu wymagań określonych w punkcie 6. STWIORB. </w:t>
      </w:r>
    </w:p>
    <w:p w:rsidR="00857DD0" w:rsidRPr="000E23D3" w:rsidRDefault="00857DD0" w:rsidP="00857DD0">
      <w:pPr>
        <w:ind w:right="-11"/>
        <w:rPr>
          <w:sz w:val="20"/>
          <w:szCs w:val="20"/>
        </w:rPr>
      </w:pPr>
    </w:p>
    <w:p w:rsidR="00857DD0" w:rsidRPr="000E23D3" w:rsidRDefault="00857DD0" w:rsidP="00857DD0">
      <w:pPr>
        <w:keepLines/>
        <w:jc w:val="both"/>
        <w:rPr>
          <w:b/>
          <w:sz w:val="20"/>
        </w:rPr>
      </w:pPr>
      <w:r w:rsidRPr="000E23D3">
        <w:rPr>
          <w:b/>
          <w:sz w:val="20"/>
        </w:rPr>
        <w:t>9. PODSTAWA PŁATNOŚCI</w:t>
      </w:r>
    </w:p>
    <w:p w:rsidR="00857DD0" w:rsidRPr="000E23D3" w:rsidRDefault="00857DD0" w:rsidP="00857DD0">
      <w:pPr>
        <w:jc w:val="both"/>
        <w:rPr>
          <w:b/>
          <w:sz w:val="20"/>
          <w:u w:val="single"/>
        </w:rPr>
      </w:pPr>
      <w:r w:rsidRPr="000E23D3">
        <w:rPr>
          <w:b/>
          <w:sz w:val="20"/>
          <w:u w:val="single"/>
        </w:rPr>
        <w:t>9.1. Ogólne ustalenia dotyczące podstaw płatności</w:t>
      </w:r>
    </w:p>
    <w:p w:rsidR="00857DD0" w:rsidRPr="000E23D3" w:rsidRDefault="00857DD0" w:rsidP="00857DD0">
      <w:pPr>
        <w:jc w:val="both"/>
        <w:rPr>
          <w:sz w:val="20"/>
        </w:rPr>
      </w:pPr>
      <w:r w:rsidRPr="000E23D3">
        <w:rPr>
          <w:sz w:val="20"/>
        </w:rPr>
        <w:t>Ogólne ustalenia dotyczące podstaw płatności podano w STWIORB D-M-00.00.00. "Wymagania ogólne" pkt. 9.</w:t>
      </w:r>
    </w:p>
    <w:p w:rsidR="00857DD0" w:rsidRPr="000E23D3" w:rsidRDefault="00857DD0" w:rsidP="00857DD0">
      <w:pPr>
        <w:jc w:val="both"/>
        <w:rPr>
          <w:b/>
          <w:sz w:val="20"/>
          <w:u w:val="single"/>
        </w:rPr>
      </w:pPr>
      <w:r w:rsidRPr="000E23D3">
        <w:rPr>
          <w:b/>
          <w:sz w:val="20"/>
          <w:u w:val="single"/>
        </w:rPr>
        <w:t>9.2. Cena jednostki obmiarowej</w:t>
      </w:r>
    </w:p>
    <w:p w:rsidR="00857DD0" w:rsidRPr="000E23D3" w:rsidRDefault="00857DD0" w:rsidP="00857DD0">
      <w:pPr>
        <w:overflowPunct w:val="0"/>
        <w:autoSpaceDE w:val="0"/>
        <w:autoSpaceDN w:val="0"/>
        <w:adjustRightInd w:val="0"/>
        <w:ind w:right="-11"/>
        <w:jc w:val="both"/>
        <w:rPr>
          <w:sz w:val="20"/>
          <w:szCs w:val="20"/>
        </w:rPr>
      </w:pPr>
      <w:r w:rsidRPr="000E23D3">
        <w:rPr>
          <w:sz w:val="20"/>
          <w:szCs w:val="20"/>
        </w:rPr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 w:rsidRPr="000E23D3">
          <w:rPr>
            <w:sz w:val="20"/>
            <w:szCs w:val="20"/>
          </w:rPr>
          <w:t>1 m</w:t>
        </w:r>
        <w:r w:rsidRPr="000E23D3">
          <w:rPr>
            <w:sz w:val="20"/>
            <w:szCs w:val="20"/>
            <w:vertAlign w:val="superscript"/>
          </w:rPr>
          <w:t>2</w:t>
        </w:r>
      </w:smartTag>
      <w:r w:rsidRPr="000E23D3">
        <w:rPr>
          <w:sz w:val="20"/>
          <w:szCs w:val="20"/>
        </w:rPr>
        <w:t xml:space="preserve"> ulepszonego podłoża z mieszanek związanych cementem obejmuje:</w:t>
      </w:r>
    </w:p>
    <w:p w:rsidR="00857DD0" w:rsidRPr="000E23D3" w:rsidRDefault="00857DD0" w:rsidP="00857DD0">
      <w:pPr>
        <w:numPr>
          <w:ilvl w:val="0"/>
          <w:numId w:val="1"/>
        </w:numPr>
        <w:overflowPunct w:val="0"/>
        <w:autoSpaceDE w:val="0"/>
        <w:autoSpaceDN w:val="0"/>
        <w:adjustRightInd w:val="0"/>
        <w:ind w:right="-11"/>
        <w:jc w:val="both"/>
        <w:rPr>
          <w:sz w:val="20"/>
          <w:szCs w:val="20"/>
        </w:rPr>
      </w:pPr>
      <w:r w:rsidRPr="000E23D3">
        <w:rPr>
          <w:sz w:val="20"/>
          <w:szCs w:val="20"/>
        </w:rPr>
        <w:t>prace pomiarowe i roboty przygotowawcze,</w:t>
      </w:r>
    </w:p>
    <w:p w:rsidR="00857DD0" w:rsidRPr="000E23D3" w:rsidRDefault="00857DD0" w:rsidP="00857DD0">
      <w:pPr>
        <w:numPr>
          <w:ilvl w:val="0"/>
          <w:numId w:val="1"/>
        </w:numPr>
        <w:overflowPunct w:val="0"/>
        <w:autoSpaceDE w:val="0"/>
        <w:autoSpaceDN w:val="0"/>
        <w:adjustRightInd w:val="0"/>
        <w:ind w:right="-11"/>
        <w:jc w:val="both"/>
        <w:rPr>
          <w:sz w:val="20"/>
          <w:szCs w:val="20"/>
        </w:rPr>
      </w:pPr>
      <w:r w:rsidRPr="000E23D3">
        <w:rPr>
          <w:sz w:val="20"/>
          <w:szCs w:val="20"/>
        </w:rPr>
        <w:t>oznakowanie robót,</w:t>
      </w:r>
    </w:p>
    <w:p w:rsidR="00857DD0" w:rsidRPr="000E23D3" w:rsidRDefault="00857DD0" w:rsidP="00857DD0">
      <w:pPr>
        <w:numPr>
          <w:ilvl w:val="0"/>
          <w:numId w:val="1"/>
        </w:numPr>
        <w:tabs>
          <w:tab w:val="left" w:pos="0"/>
          <w:tab w:val="right" w:pos="3865"/>
        </w:tabs>
        <w:jc w:val="both"/>
        <w:rPr>
          <w:sz w:val="20"/>
        </w:rPr>
      </w:pPr>
      <w:r w:rsidRPr="000E23D3">
        <w:rPr>
          <w:sz w:val="20"/>
        </w:rPr>
        <w:t>koszt zapewnienia niezbędnych czynników produkcji,</w:t>
      </w:r>
    </w:p>
    <w:p w:rsidR="00857DD0" w:rsidRPr="000E23D3" w:rsidRDefault="00857DD0" w:rsidP="00857DD0">
      <w:pPr>
        <w:numPr>
          <w:ilvl w:val="0"/>
          <w:numId w:val="1"/>
        </w:numPr>
        <w:overflowPunct w:val="0"/>
        <w:autoSpaceDE w:val="0"/>
        <w:autoSpaceDN w:val="0"/>
        <w:adjustRightInd w:val="0"/>
        <w:ind w:right="-11"/>
        <w:jc w:val="both"/>
        <w:rPr>
          <w:sz w:val="20"/>
          <w:szCs w:val="20"/>
        </w:rPr>
      </w:pPr>
      <w:r w:rsidRPr="000E23D3">
        <w:rPr>
          <w:sz w:val="20"/>
          <w:szCs w:val="20"/>
        </w:rPr>
        <w:t>zakup, dostarczenie materiałów, wyprodukowanie mieszanki i jej transport na miejsce wbudowania,</w:t>
      </w:r>
    </w:p>
    <w:p w:rsidR="00857DD0" w:rsidRPr="000E23D3" w:rsidRDefault="00857DD0" w:rsidP="00857DD0">
      <w:pPr>
        <w:numPr>
          <w:ilvl w:val="0"/>
          <w:numId w:val="1"/>
        </w:numPr>
        <w:overflowPunct w:val="0"/>
        <w:autoSpaceDE w:val="0"/>
        <w:autoSpaceDN w:val="0"/>
        <w:adjustRightInd w:val="0"/>
        <w:ind w:right="-11"/>
        <w:jc w:val="both"/>
        <w:rPr>
          <w:sz w:val="20"/>
          <w:szCs w:val="20"/>
        </w:rPr>
      </w:pPr>
      <w:r w:rsidRPr="000E23D3">
        <w:rPr>
          <w:sz w:val="20"/>
          <w:szCs w:val="20"/>
        </w:rPr>
        <w:t>dostarczenie, ustawienie, rozebranie i odwiezienie prowadnic oraz innych materiałów i urządzeń pomocniczych,</w:t>
      </w:r>
    </w:p>
    <w:p w:rsidR="00857DD0" w:rsidRPr="000E23D3" w:rsidRDefault="00857DD0" w:rsidP="00857DD0">
      <w:pPr>
        <w:numPr>
          <w:ilvl w:val="0"/>
          <w:numId w:val="1"/>
        </w:numPr>
        <w:overflowPunct w:val="0"/>
        <w:autoSpaceDE w:val="0"/>
        <w:autoSpaceDN w:val="0"/>
        <w:adjustRightInd w:val="0"/>
        <w:ind w:right="-11"/>
        <w:jc w:val="both"/>
        <w:rPr>
          <w:sz w:val="20"/>
          <w:szCs w:val="20"/>
        </w:rPr>
      </w:pPr>
      <w:r w:rsidRPr="000E23D3">
        <w:rPr>
          <w:sz w:val="20"/>
          <w:szCs w:val="20"/>
        </w:rPr>
        <w:t>rozłożenie i zagęszczenie mieszanki,</w:t>
      </w:r>
    </w:p>
    <w:p w:rsidR="00857DD0" w:rsidRPr="000E23D3" w:rsidRDefault="00857DD0" w:rsidP="00857DD0">
      <w:pPr>
        <w:numPr>
          <w:ilvl w:val="0"/>
          <w:numId w:val="1"/>
        </w:numPr>
        <w:overflowPunct w:val="0"/>
        <w:autoSpaceDE w:val="0"/>
        <w:autoSpaceDN w:val="0"/>
        <w:adjustRightInd w:val="0"/>
        <w:ind w:right="-11"/>
        <w:jc w:val="both"/>
        <w:rPr>
          <w:sz w:val="20"/>
          <w:szCs w:val="20"/>
        </w:rPr>
      </w:pPr>
      <w:r w:rsidRPr="000E23D3">
        <w:rPr>
          <w:sz w:val="20"/>
          <w:szCs w:val="20"/>
        </w:rPr>
        <w:t>pielęgnacja wykonanej warstwy,</w:t>
      </w:r>
    </w:p>
    <w:p w:rsidR="00857DD0" w:rsidRPr="000E23D3" w:rsidRDefault="00857DD0" w:rsidP="00857DD0">
      <w:pPr>
        <w:numPr>
          <w:ilvl w:val="0"/>
          <w:numId w:val="1"/>
        </w:numPr>
        <w:overflowPunct w:val="0"/>
        <w:autoSpaceDE w:val="0"/>
        <w:autoSpaceDN w:val="0"/>
        <w:adjustRightInd w:val="0"/>
        <w:ind w:right="-11"/>
        <w:jc w:val="both"/>
        <w:rPr>
          <w:sz w:val="20"/>
          <w:szCs w:val="20"/>
        </w:rPr>
      </w:pPr>
      <w:r w:rsidRPr="000E23D3">
        <w:rPr>
          <w:sz w:val="20"/>
          <w:szCs w:val="20"/>
        </w:rPr>
        <w:t>przeprowadzenie pomiarów i badań laboratoryjnych, wymaganych w specyfikacji technicznej,</w:t>
      </w:r>
    </w:p>
    <w:p w:rsidR="00857DD0" w:rsidRPr="000E23D3" w:rsidRDefault="00857DD0" w:rsidP="00857DD0">
      <w:pPr>
        <w:numPr>
          <w:ilvl w:val="0"/>
          <w:numId w:val="1"/>
        </w:numPr>
        <w:tabs>
          <w:tab w:val="left" w:pos="0"/>
          <w:tab w:val="right" w:pos="4206"/>
        </w:tabs>
        <w:jc w:val="both"/>
        <w:rPr>
          <w:sz w:val="20"/>
        </w:rPr>
      </w:pPr>
      <w:r w:rsidRPr="000E23D3">
        <w:rPr>
          <w:sz w:val="20"/>
        </w:rPr>
        <w:t>utrzymanie warstwy w czasie robót,</w:t>
      </w:r>
    </w:p>
    <w:p w:rsidR="00857DD0" w:rsidRPr="000E23D3" w:rsidRDefault="00857DD0" w:rsidP="00857DD0">
      <w:pPr>
        <w:numPr>
          <w:ilvl w:val="0"/>
          <w:numId w:val="1"/>
        </w:numPr>
        <w:tabs>
          <w:tab w:val="left" w:pos="0"/>
          <w:tab w:val="right" w:pos="4206"/>
        </w:tabs>
        <w:jc w:val="both"/>
        <w:rPr>
          <w:sz w:val="20"/>
        </w:rPr>
      </w:pPr>
      <w:r w:rsidRPr="000E23D3">
        <w:rPr>
          <w:sz w:val="20"/>
        </w:rPr>
        <w:t>koszt ut</w:t>
      </w:r>
      <w:r>
        <w:rPr>
          <w:sz w:val="20"/>
        </w:rPr>
        <w:t>rzymania czystości na przylegają</w:t>
      </w:r>
      <w:r w:rsidRPr="000E23D3">
        <w:rPr>
          <w:sz w:val="20"/>
        </w:rPr>
        <w:t>cym terenie,</w:t>
      </w:r>
    </w:p>
    <w:p w:rsidR="00857DD0" w:rsidRPr="000E23D3" w:rsidRDefault="00857DD0" w:rsidP="00857DD0">
      <w:pPr>
        <w:numPr>
          <w:ilvl w:val="0"/>
          <w:numId w:val="1"/>
        </w:numPr>
        <w:jc w:val="both"/>
        <w:rPr>
          <w:color w:val="3366FF"/>
          <w:sz w:val="20"/>
        </w:rPr>
      </w:pPr>
      <w:r w:rsidRPr="000E23D3">
        <w:rPr>
          <w:sz w:val="20"/>
        </w:rPr>
        <w:t>pomiar inwentaryzacji geodezyjnej</w:t>
      </w:r>
      <w:r w:rsidRPr="000E23D3">
        <w:rPr>
          <w:color w:val="3366FF"/>
          <w:sz w:val="20"/>
        </w:rPr>
        <w:t>,</w:t>
      </w:r>
    </w:p>
    <w:p w:rsidR="00857DD0" w:rsidRPr="000E23D3" w:rsidRDefault="00857DD0" w:rsidP="00857DD0">
      <w:pPr>
        <w:numPr>
          <w:ilvl w:val="0"/>
          <w:numId w:val="1"/>
        </w:numPr>
        <w:tabs>
          <w:tab w:val="left" w:pos="0"/>
          <w:tab w:val="right" w:pos="4206"/>
        </w:tabs>
        <w:jc w:val="both"/>
        <w:rPr>
          <w:sz w:val="20"/>
        </w:rPr>
      </w:pPr>
      <w:r w:rsidRPr="000E23D3">
        <w:rPr>
          <w:sz w:val="20"/>
          <w:szCs w:val="20"/>
        </w:rPr>
        <w:t>wszystkie inne czynności nieujęte a konieczne do wykonania w ramach niniejszej specyfikacji.</w:t>
      </w:r>
    </w:p>
    <w:p w:rsidR="00857DD0" w:rsidRPr="000E23D3" w:rsidRDefault="00857DD0" w:rsidP="00857DD0">
      <w:pPr>
        <w:keepLines/>
        <w:jc w:val="both"/>
        <w:rPr>
          <w:b/>
          <w:sz w:val="20"/>
        </w:rPr>
      </w:pPr>
    </w:p>
    <w:p w:rsidR="00857DD0" w:rsidRPr="000E23D3" w:rsidRDefault="00857DD0" w:rsidP="00857DD0">
      <w:pPr>
        <w:keepLines/>
        <w:jc w:val="both"/>
        <w:rPr>
          <w:b/>
          <w:sz w:val="20"/>
        </w:rPr>
      </w:pPr>
      <w:r w:rsidRPr="000E23D3">
        <w:rPr>
          <w:b/>
          <w:sz w:val="20"/>
        </w:rPr>
        <w:t>10. PRZEPISY ZWIĄZANE</w:t>
      </w:r>
    </w:p>
    <w:p w:rsidR="00857DD0" w:rsidRPr="000E23D3" w:rsidRDefault="00857DD0" w:rsidP="00857DD0">
      <w:pPr>
        <w:jc w:val="both"/>
        <w:rPr>
          <w:b/>
          <w:sz w:val="20"/>
          <w:u w:val="single"/>
        </w:rPr>
      </w:pPr>
      <w:r w:rsidRPr="000E23D3">
        <w:rPr>
          <w:b/>
          <w:sz w:val="20"/>
          <w:u w:val="single"/>
        </w:rPr>
        <w:t>10.1. Normy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1980"/>
        <w:gridCol w:w="7136"/>
      </w:tblGrid>
      <w:tr w:rsidR="00857DD0" w:rsidRPr="000E23D3" w:rsidTr="0038124D">
        <w:tc>
          <w:tcPr>
            <w:tcW w:w="430" w:type="dxa"/>
          </w:tcPr>
          <w:p w:rsidR="00857DD0" w:rsidRPr="000E23D3" w:rsidRDefault="00857DD0" w:rsidP="0038124D">
            <w:pPr>
              <w:tabs>
                <w:tab w:val="left" w:pos="2160"/>
                <w:tab w:val="left" w:pos="2448"/>
              </w:tabs>
              <w:jc w:val="both"/>
              <w:rPr>
                <w:sz w:val="20"/>
              </w:rPr>
            </w:pPr>
            <w:r w:rsidRPr="000E23D3">
              <w:rPr>
                <w:sz w:val="20"/>
              </w:rPr>
              <w:t>1.</w:t>
            </w:r>
          </w:p>
        </w:tc>
        <w:tc>
          <w:tcPr>
            <w:tcW w:w="1980" w:type="dxa"/>
          </w:tcPr>
          <w:p w:rsidR="00857DD0" w:rsidRPr="000E23D3" w:rsidRDefault="00857DD0" w:rsidP="0038124D">
            <w:pPr>
              <w:tabs>
                <w:tab w:val="left" w:pos="2160"/>
                <w:tab w:val="left" w:pos="2448"/>
              </w:tabs>
              <w:jc w:val="both"/>
              <w:rPr>
                <w:sz w:val="20"/>
              </w:rPr>
            </w:pPr>
            <w:r w:rsidRPr="000E23D3">
              <w:rPr>
                <w:sz w:val="20"/>
              </w:rPr>
              <w:t>PN-EN 13242</w:t>
            </w:r>
          </w:p>
        </w:tc>
        <w:tc>
          <w:tcPr>
            <w:tcW w:w="7136" w:type="dxa"/>
          </w:tcPr>
          <w:p w:rsidR="00857DD0" w:rsidRPr="000E23D3" w:rsidRDefault="00AD4A17" w:rsidP="0038124D">
            <w:pPr>
              <w:tabs>
                <w:tab w:val="left" w:pos="2160"/>
                <w:tab w:val="left" w:pos="2448"/>
              </w:tabs>
              <w:jc w:val="both"/>
              <w:rPr>
                <w:sz w:val="20"/>
              </w:rPr>
            </w:pPr>
            <w:hyperlink r:id="rId13" w:tgtFrame="_self" w:history="1">
              <w:r w:rsidR="00857DD0" w:rsidRPr="000E23D3">
                <w:rPr>
                  <w:sz w:val="20"/>
                </w:rPr>
                <w:t>Kruszywa do niezwiązanych i związanych hydraulicznie materiałów stosowanych      w obiektach budowlanych i budownictwie drogowym</w:t>
              </w:r>
            </w:hyperlink>
          </w:p>
        </w:tc>
      </w:tr>
      <w:tr w:rsidR="00857DD0" w:rsidRPr="000E23D3" w:rsidTr="0038124D">
        <w:tc>
          <w:tcPr>
            <w:tcW w:w="430" w:type="dxa"/>
          </w:tcPr>
          <w:p w:rsidR="00857DD0" w:rsidRPr="000E23D3" w:rsidRDefault="00857DD0" w:rsidP="0038124D">
            <w:pPr>
              <w:tabs>
                <w:tab w:val="left" w:pos="2160"/>
                <w:tab w:val="left" w:pos="2448"/>
              </w:tabs>
              <w:jc w:val="both"/>
              <w:rPr>
                <w:sz w:val="20"/>
              </w:rPr>
            </w:pPr>
            <w:r w:rsidRPr="000E23D3">
              <w:rPr>
                <w:sz w:val="20"/>
              </w:rPr>
              <w:t>2.</w:t>
            </w:r>
          </w:p>
        </w:tc>
        <w:tc>
          <w:tcPr>
            <w:tcW w:w="1980" w:type="dxa"/>
          </w:tcPr>
          <w:p w:rsidR="00857DD0" w:rsidRPr="000E23D3" w:rsidRDefault="00857DD0" w:rsidP="0038124D">
            <w:pPr>
              <w:tabs>
                <w:tab w:val="left" w:pos="2160"/>
                <w:tab w:val="left" w:pos="2448"/>
              </w:tabs>
              <w:jc w:val="both"/>
              <w:rPr>
                <w:sz w:val="20"/>
              </w:rPr>
            </w:pPr>
            <w:r w:rsidRPr="000E23D3">
              <w:rPr>
                <w:sz w:val="20"/>
              </w:rPr>
              <w:t>PN-EN 933-1</w:t>
            </w:r>
          </w:p>
        </w:tc>
        <w:tc>
          <w:tcPr>
            <w:tcW w:w="7136" w:type="dxa"/>
          </w:tcPr>
          <w:p w:rsidR="00857DD0" w:rsidRPr="000E23D3" w:rsidRDefault="00AD4A17" w:rsidP="0038124D">
            <w:pPr>
              <w:tabs>
                <w:tab w:val="left" w:pos="2160"/>
                <w:tab w:val="left" w:pos="2448"/>
              </w:tabs>
              <w:jc w:val="both"/>
              <w:rPr>
                <w:sz w:val="20"/>
              </w:rPr>
            </w:pPr>
            <w:hyperlink r:id="rId14" w:tgtFrame="_self" w:history="1">
              <w:r w:rsidR="00857DD0" w:rsidRPr="000E23D3">
                <w:rPr>
                  <w:sz w:val="20"/>
                </w:rPr>
                <w:t>Badania geometrycznych właściwości kruszyw. Oznaczanie składu ziarnowego. Metoda przesiewania</w:t>
              </w:r>
            </w:hyperlink>
          </w:p>
        </w:tc>
      </w:tr>
      <w:tr w:rsidR="00857DD0" w:rsidRPr="000E23D3" w:rsidTr="0038124D">
        <w:tc>
          <w:tcPr>
            <w:tcW w:w="430" w:type="dxa"/>
          </w:tcPr>
          <w:p w:rsidR="00857DD0" w:rsidRPr="000E23D3" w:rsidRDefault="00857DD0" w:rsidP="0038124D">
            <w:pPr>
              <w:tabs>
                <w:tab w:val="left" w:pos="2160"/>
                <w:tab w:val="left" w:pos="2448"/>
              </w:tabs>
              <w:jc w:val="both"/>
              <w:rPr>
                <w:sz w:val="20"/>
              </w:rPr>
            </w:pPr>
            <w:r w:rsidRPr="000E23D3">
              <w:rPr>
                <w:sz w:val="20"/>
              </w:rPr>
              <w:t>3.</w:t>
            </w:r>
          </w:p>
        </w:tc>
        <w:tc>
          <w:tcPr>
            <w:tcW w:w="1980" w:type="dxa"/>
          </w:tcPr>
          <w:p w:rsidR="00857DD0" w:rsidRPr="000E23D3" w:rsidRDefault="00857DD0" w:rsidP="0038124D">
            <w:pPr>
              <w:tabs>
                <w:tab w:val="left" w:pos="2160"/>
                <w:tab w:val="left" w:pos="2448"/>
              </w:tabs>
              <w:jc w:val="both"/>
              <w:rPr>
                <w:sz w:val="20"/>
              </w:rPr>
            </w:pPr>
            <w:r w:rsidRPr="000E23D3">
              <w:rPr>
                <w:sz w:val="20"/>
              </w:rPr>
              <w:t>PN-EN 933-4</w:t>
            </w:r>
          </w:p>
        </w:tc>
        <w:tc>
          <w:tcPr>
            <w:tcW w:w="7136" w:type="dxa"/>
          </w:tcPr>
          <w:p w:rsidR="00857DD0" w:rsidRPr="000E23D3" w:rsidRDefault="00AD4A17" w:rsidP="0038124D">
            <w:pPr>
              <w:tabs>
                <w:tab w:val="left" w:pos="2160"/>
                <w:tab w:val="left" w:pos="2448"/>
              </w:tabs>
              <w:jc w:val="both"/>
              <w:rPr>
                <w:sz w:val="20"/>
              </w:rPr>
            </w:pPr>
            <w:hyperlink r:id="rId15" w:tgtFrame="_self" w:history="1">
              <w:r w:rsidR="00857DD0" w:rsidRPr="000E23D3">
                <w:rPr>
                  <w:sz w:val="20"/>
                </w:rPr>
                <w:t xml:space="preserve">Badania geometrycznych właściwości kruszyw. Część 4: Oznaczanie kształtu </w:t>
              </w:r>
              <w:proofErr w:type="spellStart"/>
              <w:r w:rsidR="00857DD0" w:rsidRPr="000E23D3">
                <w:rPr>
                  <w:sz w:val="20"/>
                </w:rPr>
                <w:t>ziarn</w:t>
              </w:r>
              <w:proofErr w:type="spellEnd"/>
              <w:r w:rsidR="00857DD0" w:rsidRPr="000E23D3">
                <w:rPr>
                  <w:sz w:val="20"/>
                </w:rPr>
                <w:t>. Wskaźnik kształtu (oryg.)</w:t>
              </w:r>
            </w:hyperlink>
          </w:p>
        </w:tc>
      </w:tr>
      <w:tr w:rsidR="00857DD0" w:rsidRPr="000E23D3" w:rsidTr="0038124D">
        <w:tc>
          <w:tcPr>
            <w:tcW w:w="430" w:type="dxa"/>
          </w:tcPr>
          <w:p w:rsidR="00857DD0" w:rsidRPr="000E23D3" w:rsidRDefault="00857DD0" w:rsidP="0038124D">
            <w:pPr>
              <w:tabs>
                <w:tab w:val="left" w:pos="2160"/>
                <w:tab w:val="left" w:pos="2448"/>
              </w:tabs>
              <w:jc w:val="both"/>
              <w:rPr>
                <w:sz w:val="20"/>
              </w:rPr>
            </w:pPr>
            <w:r w:rsidRPr="000E23D3">
              <w:rPr>
                <w:sz w:val="20"/>
              </w:rPr>
              <w:t>4.</w:t>
            </w:r>
          </w:p>
        </w:tc>
        <w:tc>
          <w:tcPr>
            <w:tcW w:w="1980" w:type="dxa"/>
          </w:tcPr>
          <w:p w:rsidR="00857DD0" w:rsidRPr="000E23D3" w:rsidRDefault="00857DD0" w:rsidP="0038124D">
            <w:pPr>
              <w:tabs>
                <w:tab w:val="left" w:pos="2160"/>
                <w:tab w:val="left" w:pos="2448"/>
              </w:tabs>
              <w:jc w:val="both"/>
              <w:rPr>
                <w:sz w:val="20"/>
              </w:rPr>
            </w:pPr>
            <w:r w:rsidRPr="000E23D3">
              <w:rPr>
                <w:sz w:val="20"/>
              </w:rPr>
              <w:t>PN-EN 933-5</w:t>
            </w:r>
          </w:p>
        </w:tc>
        <w:tc>
          <w:tcPr>
            <w:tcW w:w="7136" w:type="dxa"/>
          </w:tcPr>
          <w:p w:rsidR="00857DD0" w:rsidRPr="000E23D3" w:rsidRDefault="00AD4A17" w:rsidP="0038124D">
            <w:pPr>
              <w:tabs>
                <w:tab w:val="left" w:pos="2160"/>
                <w:tab w:val="left" w:pos="2448"/>
              </w:tabs>
              <w:jc w:val="both"/>
              <w:rPr>
                <w:sz w:val="20"/>
              </w:rPr>
            </w:pPr>
            <w:hyperlink r:id="rId16" w:tgtFrame="_self" w:history="1">
              <w:r w:rsidR="00857DD0" w:rsidRPr="000E23D3">
                <w:rPr>
                  <w:sz w:val="20"/>
                </w:rPr>
                <w:t xml:space="preserve">Badania geometrycznych właściwości kruszyw. Oznaczanie procentowej zawartości </w:t>
              </w:r>
              <w:proofErr w:type="spellStart"/>
              <w:r w:rsidR="00857DD0" w:rsidRPr="000E23D3">
                <w:rPr>
                  <w:sz w:val="20"/>
                </w:rPr>
                <w:t>ziarn</w:t>
              </w:r>
              <w:proofErr w:type="spellEnd"/>
              <w:r w:rsidR="00857DD0" w:rsidRPr="000E23D3">
                <w:rPr>
                  <w:sz w:val="20"/>
                </w:rPr>
                <w:t xml:space="preserve"> o powierzchniach powstałych w wyniku </w:t>
              </w:r>
              <w:proofErr w:type="spellStart"/>
              <w:r w:rsidR="00857DD0" w:rsidRPr="000E23D3">
                <w:rPr>
                  <w:sz w:val="20"/>
                </w:rPr>
                <w:t>przekruszenia</w:t>
              </w:r>
              <w:proofErr w:type="spellEnd"/>
              <w:r w:rsidR="00857DD0" w:rsidRPr="000E23D3">
                <w:rPr>
                  <w:sz w:val="20"/>
                </w:rPr>
                <w:t xml:space="preserve"> lub łamania kruszyw grubych</w:t>
              </w:r>
            </w:hyperlink>
          </w:p>
        </w:tc>
      </w:tr>
      <w:tr w:rsidR="00857DD0" w:rsidRPr="000E23D3" w:rsidTr="0038124D">
        <w:trPr>
          <w:cantSplit/>
          <w:trHeight w:val="22"/>
        </w:trPr>
        <w:tc>
          <w:tcPr>
            <w:tcW w:w="430" w:type="dxa"/>
          </w:tcPr>
          <w:p w:rsidR="00857DD0" w:rsidRPr="000E23D3" w:rsidRDefault="00857DD0" w:rsidP="0038124D">
            <w:pPr>
              <w:tabs>
                <w:tab w:val="left" w:pos="360"/>
                <w:tab w:val="left" w:pos="2160"/>
              </w:tabs>
              <w:jc w:val="both"/>
              <w:rPr>
                <w:sz w:val="20"/>
              </w:rPr>
            </w:pPr>
            <w:r w:rsidRPr="000E23D3">
              <w:rPr>
                <w:sz w:val="20"/>
              </w:rPr>
              <w:t>5.</w:t>
            </w:r>
          </w:p>
        </w:tc>
        <w:tc>
          <w:tcPr>
            <w:tcW w:w="1980" w:type="dxa"/>
          </w:tcPr>
          <w:p w:rsidR="00857DD0" w:rsidRPr="000E23D3" w:rsidRDefault="00857DD0" w:rsidP="0038124D">
            <w:pPr>
              <w:tabs>
                <w:tab w:val="left" w:pos="360"/>
                <w:tab w:val="left" w:pos="2160"/>
              </w:tabs>
              <w:jc w:val="both"/>
              <w:rPr>
                <w:sz w:val="20"/>
                <w:szCs w:val="20"/>
              </w:rPr>
            </w:pPr>
            <w:r w:rsidRPr="000E23D3">
              <w:rPr>
                <w:sz w:val="20"/>
                <w:szCs w:val="20"/>
              </w:rPr>
              <w:t>PN-EN 1097-1</w:t>
            </w:r>
          </w:p>
        </w:tc>
        <w:tc>
          <w:tcPr>
            <w:tcW w:w="7136" w:type="dxa"/>
          </w:tcPr>
          <w:p w:rsidR="00857DD0" w:rsidRPr="000E23D3" w:rsidRDefault="00AD4A17" w:rsidP="0038124D">
            <w:pPr>
              <w:tabs>
                <w:tab w:val="left" w:pos="360"/>
                <w:tab w:val="left" w:pos="2160"/>
              </w:tabs>
              <w:jc w:val="both"/>
              <w:rPr>
                <w:sz w:val="20"/>
                <w:szCs w:val="20"/>
              </w:rPr>
            </w:pPr>
            <w:hyperlink r:id="rId17" w:tgtFrame="_self" w:history="1">
              <w:r w:rsidR="00857DD0" w:rsidRPr="000E23D3">
                <w:rPr>
                  <w:sz w:val="20"/>
                  <w:szCs w:val="20"/>
                </w:rPr>
                <w:t>Badania mechanicznych i fizycznych właściwości kruszyw. Oznaczanie odporności na ścieranie (mikro-</w:t>
              </w:r>
              <w:proofErr w:type="spellStart"/>
              <w:r w:rsidR="00857DD0" w:rsidRPr="000E23D3">
                <w:rPr>
                  <w:sz w:val="20"/>
                  <w:szCs w:val="20"/>
                </w:rPr>
                <w:t>Deval</w:t>
              </w:r>
              <w:proofErr w:type="spellEnd"/>
              <w:r w:rsidR="00857DD0" w:rsidRPr="000E23D3">
                <w:rPr>
                  <w:sz w:val="20"/>
                  <w:szCs w:val="20"/>
                </w:rPr>
                <w:t>)</w:t>
              </w:r>
            </w:hyperlink>
          </w:p>
        </w:tc>
      </w:tr>
      <w:tr w:rsidR="00857DD0" w:rsidRPr="000E23D3" w:rsidTr="0038124D">
        <w:tc>
          <w:tcPr>
            <w:tcW w:w="430" w:type="dxa"/>
          </w:tcPr>
          <w:p w:rsidR="00857DD0" w:rsidRPr="000E23D3" w:rsidRDefault="00857DD0" w:rsidP="0038124D">
            <w:pPr>
              <w:tabs>
                <w:tab w:val="left" w:pos="2160"/>
                <w:tab w:val="left" w:pos="2448"/>
              </w:tabs>
              <w:jc w:val="both"/>
              <w:rPr>
                <w:sz w:val="20"/>
              </w:rPr>
            </w:pPr>
            <w:r w:rsidRPr="000E23D3">
              <w:rPr>
                <w:sz w:val="20"/>
              </w:rPr>
              <w:t>6.</w:t>
            </w:r>
          </w:p>
        </w:tc>
        <w:tc>
          <w:tcPr>
            <w:tcW w:w="1980" w:type="dxa"/>
          </w:tcPr>
          <w:p w:rsidR="00857DD0" w:rsidRPr="000E23D3" w:rsidRDefault="00857DD0" w:rsidP="0038124D">
            <w:pPr>
              <w:tabs>
                <w:tab w:val="left" w:pos="2160"/>
                <w:tab w:val="left" w:pos="2448"/>
              </w:tabs>
              <w:jc w:val="both"/>
              <w:rPr>
                <w:sz w:val="20"/>
                <w:szCs w:val="20"/>
              </w:rPr>
            </w:pPr>
            <w:r w:rsidRPr="000E23D3">
              <w:rPr>
                <w:sz w:val="20"/>
                <w:szCs w:val="20"/>
              </w:rPr>
              <w:t>PN-EN 1097-2</w:t>
            </w:r>
          </w:p>
        </w:tc>
        <w:tc>
          <w:tcPr>
            <w:tcW w:w="7136" w:type="dxa"/>
          </w:tcPr>
          <w:p w:rsidR="00857DD0" w:rsidRPr="000E23D3" w:rsidRDefault="00AD4A17" w:rsidP="0038124D">
            <w:pPr>
              <w:tabs>
                <w:tab w:val="left" w:pos="2160"/>
                <w:tab w:val="left" w:pos="2448"/>
              </w:tabs>
              <w:jc w:val="both"/>
              <w:rPr>
                <w:sz w:val="20"/>
                <w:szCs w:val="20"/>
              </w:rPr>
            </w:pPr>
            <w:hyperlink r:id="rId18" w:tgtFrame="_self" w:history="1">
              <w:r w:rsidR="00857DD0" w:rsidRPr="000E23D3">
                <w:rPr>
                  <w:sz w:val="20"/>
                  <w:szCs w:val="20"/>
                </w:rPr>
                <w:t>Badania mechanicznych i fizycznych właściwości kruszyw. Część 2: Metody oznaczania odporności na rozdrabnianie (oryg.)</w:t>
              </w:r>
            </w:hyperlink>
          </w:p>
        </w:tc>
      </w:tr>
      <w:tr w:rsidR="00857DD0" w:rsidRPr="000E23D3" w:rsidTr="0038124D">
        <w:tc>
          <w:tcPr>
            <w:tcW w:w="430" w:type="dxa"/>
          </w:tcPr>
          <w:p w:rsidR="00857DD0" w:rsidRPr="000E23D3" w:rsidRDefault="00857DD0" w:rsidP="0038124D">
            <w:pPr>
              <w:tabs>
                <w:tab w:val="left" w:pos="2160"/>
                <w:tab w:val="left" w:pos="2448"/>
              </w:tabs>
              <w:jc w:val="both"/>
              <w:rPr>
                <w:sz w:val="20"/>
              </w:rPr>
            </w:pPr>
            <w:r w:rsidRPr="000E23D3">
              <w:rPr>
                <w:sz w:val="20"/>
              </w:rPr>
              <w:t>7.</w:t>
            </w:r>
          </w:p>
        </w:tc>
        <w:tc>
          <w:tcPr>
            <w:tcW w:w="1980" w:type="dxa"/>
          </w:tcPr>
          <w:p w:rsidR="00857DD0" w:rsidRPr="000E23D3" w:rsidRDefault="00857DD0" w:rsidP="0038124D">
            <w:pPr>
              <w:tabs>
                <w:tab w:val="left" w:pos="2160"/>
                <w:tab w:val="left" w:pos="2448"/>
              </w:tabs>
              <w:jc w:val="both"/>
              <w:rPr>
                <w:sz w:val="20"/>
                <w:szCs w:val="20"/>
              </w:rPr>
            </w:pPr>
            <w:r w:rsidRPr="000E23D3">
              <w:rPr>
                <w:sz w:val="20"/>
                <w:szCs w:val="20"/>
              </w:rPr>
              <w:t>PN-EN 1097-6</w:t>
            </w:r>
          </w:p>
        </w:tc>
        <w:tc>
          <w:tcPr>
            <w:tcW w:w="7136" w:type="dxa"/>
          </w:tcPr>
          <w:p w:rsidR="00857DD0" w:rsidRPr="000E23D3" w:rsidRDefault="00AD4A17" w:rsidP="0038124D">
            <w:pPr>
              <w:tabs>
                <w:tab w:val="left" w:pos="2160"/>
                <w:tab w:val="left" w:pos="2448"/>
              </w:tabs>
              <w:jc w:val="both"/>
              <w:rPr>
                <w:sz w:val="20"/>
                <w:szCs w:val="20"/>
              </w:rPr>
            </w:pPr>
            <w:hyperlink r:id="rId19" w:tgtFrame="_self" w:history="1">
              <w:r w:rsidR="00857DD0" w:rsidRPr="000E23D3">
                <w:rPr>
                  <w:sz w:val="20"/>
                  <w:szCs w:val="20"/>
                </w:rPr>
                <w:t xml:space="preserve">Badania mechanicznych i fizycznych właściwości kruszyw - Część 6: Oznaczanie gęstości </w:t>
              </w:r>
              <w:proofErr w:type="spellStart"/>
              <w:r w:rsidR="00857DD0" w:rsidRPr="000E23D3">
                <w:rPr>
                  <w:sz w:val="20"/>
                  <w:szCs w:val="20"/>
                </w:rPr>
                <w:t>ziarn</w:t>
              </w:r>
              <w:proofErr w:type="spellEnd"/>
              <w:r w:rsidR="00857DD0" w:rsidRPr="000E23D3">
                <w:rPr>
                  <w:sz w:val="20"/>
                  <w:szCs w:val="20"/>
                </w:rPr>
                <w:t xml:space="preserve"> i nasiąkliwości</w:t>
              </w:r>
            </w:hyperlink>
          </w:p>
        </w:tc>
      </w:tr>
      <w:tr w:rsidR="00857DD0" w:rsidRPr="000E23D3" w:rsidTr="0038124D">
        <w:tc>
          <w:tcPr>
            <w:tcW w:w="430" w:type="dxa"/>
          </w:tcPr>
          <w:p w:rsidR="00857DD0" w:rsidRPr="000E23D3" w:rsidRDefault="00857DD0" w:rsidP="0038124D">
            <w:pPr>
              <w:tabs>
                <w:tab w:val="left" w:pos="2160"/>
                <w:tab w:val="left" w:pos="2448"/>
              </w:tabs>
              <w:jc w:val="both"/>
              <w:rPr>
                <w:sz w:val="20"/>
              </w:rPr>
            </w:pPr>
            <w:r w:rsidRPr="000E23D3">
              <w:rPr>
                <w:sz w:val="20"/>
              </w:rPr>
              <w:t>8.</w:t>
            </w:r>
          </w:p>
        </w:tc>
        <w:tc>
          <w:tcPr>
            <w:tcW w:w="1980" w:type="dxa"/>
          </w:tcPr>
          <w:p w:rsidR="00857DD0" w:rsidRPr="000E23D3" w:rsidRDefault="00857DD0" w:rsidP="0038124D">
            <w:pPr>
              <w:tabs>
                <w:tab w:val="left" w:pos="2160"/>
                <w:tab w:val="left" w:pos="2448"/>
              </w:tabs>
              <w:jc w:val="both"/>
              <w:rPr>
                <w:sz w:val="20"/>
                <w:szCs w:val="20"/>
              </w:rPr>
            </w:pPr>
            <w:r w:rsidRPr="000E23D3">
              <w:rPr>
                <w:sz w:val="20"/>
                <w:szCs w:val="20"/>
              </w:rPr>
              <w:t>PN-EN 1744-1</w:t>
            </w:r>
          </w:p>
        </w:tc>
        <w:tc>
          <w:tcPr>
            <w:tcW w:w="7136" w:type="dxa"/>
          </w:tcPr>
          <w:p w:rsidR="00857DD0" w:rsidRPr="000E23D3" w:rsidRDefault="00AD4A17" w:rsidP="0038124D">
            <w:pPr>
              <w:tabs>
                <w:tab w:val="left" w:pos="2160"/>
                <w:tab w:val="left" w:pos="2448"/>
              </w:tabs>
              <w:jc w:val="both"/>
              <w:rPr>
                <w:sz w:val="20"/>
                <w:szCs w:val="20"/>
              </w:rPr>
            </w:pPr>
            <w:hyperlink r:id="rId20" w:tgtFrame="_self" w:history="1">
              <w:r w:rsidR="00857DD0" w:rsidRPr="000E23D3">
                <w:rPr>
                  <w:sz w:val="20"/>
                  <w:szCs w:val="20"/>
                </w:rPr>
                <w:t>Badania chemicznych właściwości kruszyw. Część 1: Analiza chemiczna (oryg.)</w:t>
              </w:r>
            </w:hyperlink>
          </w:p>
        </w:tc>
      </w:tr>
      <w:tr w:rsidR="00857DD0" w:rsidRPr="000E23D3" w:rsidTr="0038124D">
        <w:tc>
          <w:tcPr>
            <w:tcW w:w="430" w:type="dxa"/>
          </w:tcPr>
          <w:p w:rsidR="00857DD0" w:rsidRPr="000E23D3" w:rsidRDefault="00857DD0" w:rsidP="0038124D">
            <w:pPr>
              <w:tabs>
                <w:tab w:val="left" w:pos="2160"/>
                <w:tab w:val="left" w:pos="2448"/>
              </w:tabs>
              <w:jc w:val="both"/>
              <w:rPr>
                <w:sz w:val="20"/>
              </w:rPr>
            </w:pPr>
            <w:r w:rsidRPr="000E23D3">
              <w:rPr>
                <w:sz w:val="20"/>
              </w:rPr>
              <w:t>9.</w:t>
            </w:r>
          </w:p>
        </w:tc>
        <w:tc>
          <w:tcPr>
            <w:tcW w:w="1980" w:type="dxa"/>
          </w:tcPr>
          <w:p w:rsidR="00857DD0" w:rsidRPr="000E23D3" w:rsidRDefault="00857DD0" w:rsidP="0038124D">
            <w:pPr>
              <w:tabs>
                <w:tab w:val="left" w:pos="2160"/>
                <w:tab w:val="left" w:pos="2448"/>
              </w:tabs>
              <w:jc w:val="both"/>
              <w:rPr>
                <w:sz w:val="20"/>
                <w:szCs w:val="20"/>
              </w:rPr>
            </w:pPr>
            <w:r w:rsidRPr="000E23D3">
              <w:rPr>
                <w:sz w:val="20"/>
                <w:szCs w:val="20"/>
              </w:rPr>
              <w:t>PN-EN 1744-3</w:t>
            </w:r>
          </w:p>
        </w:tc>
        <w:tc>
          <w:tcPr>
            <w:tcW w:w="7136" w:type="dxa"/>
          </w:tcPr>
          <w:p w:rsidR="00857DD0" w:rsidRPr="000E23D3" w:rsidRDefault="00AD4A17" w:rsidP="0038124D">
            <w:pPr>
              <w:tabs>
                <w:tab w:val="left" w:pos="2160"/>
                <w:tab w:val="left" w:pos="2448"/>
              </w:tabs>
              <w:jc w:val="both"/>
              <w:rPr>
                <w:sz w:val="20"/>
                <w:szCs w:val="20"/>
              </w:rPr>
            </w:pPr>
            <w:hyperlink r:id="rId21" w:tgtFrame="_self" w:history="1">
              <w:r w:rsidR="00857DD0" w:rsidRPr="000E23D3">
                <w:rPr>
                  <w:sz w:val="20"/>
                  <w:szCs w:val="20"/>
                </w:rPr>
                <w:t>Badania chemicznych właściwości kruszyw Część 3: Przygotowanie wyciągów przez wymywanie kruszyw</w:t>
              </w:r>
            </w:hyperlink>
          </w:p>
        </w:tc>
      </w:tr>
      <w:tr w:rsidR="00857DD0" w:rsidRPr="000E23D3" w:rsidTr="0038124D">
        <w:tc>
          <w:tcPr>
            <w:tcW w:w="430" w:type="dxa"/>
          </w:tcPr>
          <w:p w:rsidR="00857DD0" w:rsidRPr="000E23D3" w:rsidRDefault="00857DD0" w:rsidP="0038124D">
            <w:pPr>
              <w:tabs>
                <w:tab w:val="left" w:pos="2160"/>
                <w:tab w:val="left" w:pos="2448"/>
              </w:tabs>
              <w:jc w:val="both"/>
              <w:rPr>
                <w:sz w:val="20"/>
              </w:rPr>
            </w:pPr>
            <w:r w:rsidRPr="000E23D3">
              <w:rPr>
                <w:sz w:val="20"/>
              </w:rPr>
              <w:t>10.</w:t>
            </w:r>
          </w:p>
        </w:tc>
        <w:tc>
          <w:tcPr>
            <w:tcW w:w="1980" w:type="dxa"/>
          </w:tcPr>
          <w:p w:rsidR="00857DD0" w:rsidRPr="000E23D3" w:rsidRDefault="00857DD0" w:rsidP="0038124D">
            <w:pPr>
              <w:tabs>
                <w:tab w:val="left" w:pos="2160"/>
                <w:tab w:val="left" w:pos="2448"/>
              </w:tabs>
              <w:jc w:val="both"/>
              <w:rPr>
                <w:sz w:val="20"/>
                <w:szCs w:val="20"/>
              </w:rPr>
            </w:pPr>
            <w:r w:rsidRPr="000E23D3">
              <w:rPr>
                <w:sz w:val="20"/>
                <w:szCs w:val="20"/>
              </w:rPr>
              <w:t>PN-EN 1367-1</w:t>
            </w:r>
          </w:p>
        </w:tc>
        <w:tc>
          <w:tcPr>
            <w:tcW w:w="7136" w:type="dxa"/>
          </w:tcPr>
          <w:p w:rsidR="00857DD0" w:rsidRPr="000E23D3" w:rsidRDefault="00AD4A17" w:rsidP="0038124D">
            <w:pPr>
              <w:tabs>
                <w:tab w:val="left" w:pos="2160"/>
                <w:tab w:val="left" w:pos="2448"/>
              </w:tabs>
              <w:jc w:val="both"/>
              <w:rPr>
                <w:sz w:val="20"/>
                <w:szCs w:val="20"/>
              </w:rPr>
            </w:pPr>
            <w:hyperlink r:id="rId22" w:tgtFrame="_self" w:history="1">
              <w:r w:rsidR="00857DD0" w:rsidRPr="000E23D3">
                <w:rPr>
                  <w:sz w:val="20"/>
                  <w:szCs w:val="20"/>
                </w:rPr>
                <w:t>Badania właściwości cieplnych i odporności kruszyw na działanie czynników atmosferycznych. Część 1: Oznaczanie mrozoodporności (oryg.)</w:t>
              </w:r>
            </w:hyperlink>
          </w:p>
        </w:tc>
      </w:tr>
      <w:tr w:rsidR="00857DD0" w:rsidRPr="000E23D3" w:rsidTr="0038124D">
        <w:tc>
          <w:tcPr>
            <w:tcW w:w="430" w:type="dxa"/>
          </w:tcPr>
          <w:p w:rsidR="00857DD0" w:rsidRPr="000E23D3" w:rsidRDefault="00857DD0" w:rsidP="0038124D">
            <w:pPr>
              <w:tabs>
                <w:tab w:val="left" w:pos="2160"/>
                <w:tab w:val="left" w:pos="2448"/>
              </w:tabs>
              <w:jc w:val="both"/>
              <w:rPr>
                <w:sz w:val="20"/>
              </w:rPr>
            </w:pPr>
            <w:r w:rsidRPr="000E23D3">
              <w:rPr>
                <w:sz w:val="20"/>
              </w:rPr>
              <w:t>11.</w:t>
            </w:r>
          </w:p>
        </w:tc>
        <w:tc>
          <w:tcPr>
            <w:tcW w:w="1980" w:type="dxa"/>
          </w:tcPr>
          <w:p w:rsidR="00857DD0" w:rsidRPr="000E23D3" w:rsidRDefault="00857DD0" w:rsidP="0038124D">
            <w:pPr>
              <w:tabs>
                <w:tab w:val="left" w:pos="2160"/>
                <w:tab w:val="left" w:pos="2448"/>
              </w:tabs>
              <w:jc w:val="both"/>
              <w:rPr>
                <w:sz w:val="20"/>
                <w:szCs w:val="20"/>
              </w:rPr>
            </w:pPr>
            <w:r w:rsidRPr="000E23D3">
              <w:rPr>
                <w:sz w:val="20"/>
                <w:szCs w:val="20"/>
              </w:rPr>
              <w:t>PN-EN 1367-3</w:t>
            </w:r>
          </w:p>
        </w:tc>
        <w:tc>
          <w:tcPr>
            <w:tcW w:w="7136" w:type="dxa"/>
          </w:tcPr>
          <w:p w:rsidR="00857DD0" w:rsidRPr="000E23D3" w:rsidRDefault="00AD4A17" w:rsidP="0038124D">
            <w:pPr>
              <w:tabs>
                <w:tab w:val="left" w:pos="2160"/>
                <w:tab w:val="left" w:pos="2448"/>
              </w:tabs>
              <w:jc w:val="both"/>
              <w:rPr>
                <w:sz w:val="20"/>
                <w:szCs w:val="20"/>
              </w:rPr>
            </w:pPr>
            <w:hyperlink r:id="rId23" w:tgtFrame="_self" w:history="1">
              <w:r w:rsidR="00857DD0" w:rsidRPr="000E23D3">
                <w:rPr>
                  <w:sz w:val="20"/>
                  <w:szCs w:val="20"/>
                </w:rPr>
                <w:t>Badania właściwości cieplnych i odporności kruszyw na działanie czynników atmosferycznych Część 3: Badanie bazaltowej zgorzeli słonecznej metodą gotowania</w:t>
              </w:r>
            </w:hyperlink>
          </w:p>
        </w:tc>
      </w:tr>
      <w:tr w:rsidR="00857DD0" w:rsidRPr="000E23D3" w:rsidTr="0038124D">
        <w:tc>
          <w:tcPr>
            <w:tcW w:w="430" w:type="dxa"/>
          </w:tcPr>
          <w:p w:rsidR="00857DD0" w:rsidRPr="000E23D3" w:rsidRDefault="00857DD0" w:rsidP="0038124D">
            <w:pPr>
              <w:tabs>
                <w:tab w:val="left" w:pos="2160"/>
                <w:tab w:val="left" w:pos="2448"/>
              </w:tabs>
              <w:jc w:val="both"/>
              <w:rPr>
                <w:sz w:val="20"/>
              </w:rPr>
            </w:pPr>
            <w:r w:rsidRPr="000E23D3">
              <w:rPr>
                <w:sz w:val="20"/>
              </w:rPr>
              <w:t>12.</w:t>
            </w:r>
          </w:p>
        </w:tc>
        <w:tc>
          <w:tcPr>
            <w:tcW w:w="1980" w:type="dxa"/>
          </w:tcPr>
          <w:p w:rsidR="00857DD0" w:rsidRPr="000E23D3" w:rsidRDefault="00857DD0" w:rsidP="0038124D">
            <w:pPr>
              <w:tabs>
                <w:tab w:val="left" w:pos="2160"/>
                <w:tab w:val="left" w:pos="2448"/>
              </w:tabs>
              <w:jc w:val="both"/>
              <w:rPr>
                <w:sz w:val="20"/>
                <w:szCs w:val="20"/>
              </w:rPr>
            </w:pPr>
            <w:r w:rsidRPr="000E23D3">
              <w:rPr>
                <w:sz w:val="20"/>
                <w:szCs w:val="20"/>
              </w:rPr>
              <w:t>PN-EN 13286-2</w:t>
            </w:r>
          </w:p>
        </w:tc>
        <w:tc>
          <w:tcPr>
            <w:tcW w:w="7136" w:type="dxa"/>
          </w:tcPr>
          <w:p w:rsidR="00857DD0" w:rsidRPr="000E23D3" w:rsidRDefault="00AD4A17" w:rsidP="0038124D">
            <w:pPr>
              <w:tabs>
                <w:tab w:val="left" w:pos="2160"/>
                <w:tab w:val="left" w:pos="2448"/>
              </w:tabs>
              <w:jc w:val="both"/>
              <w:rPr>
                <w:sz w:val="20"/>
                <w:szCs w:val="20"/>
              </w:rPr>
            </w:pPr>
            <w:hyperlink r:id="rId24" w:tgtFrame="_self" w:history="1">
              <w:r w:rsidR="00857DD0" w:rsidRPr="000E23D3">
                <w:rPr>
                  <w:sz w:val="20"/>
                  <w:szCs w:val="20"/>
                </w:rPr>
                <w:t xml:space="preserve">Mieszanki niezwiązane i związane hydraulicznie. Część 2: Metody badań laboratoryjnych gęstości na sucho i zawartości wody. Zagęszczanie metodą </w:t>
              </w:r>
              <w:proofErr w:type="spellStart"/>
              <w:r w:rsidR="00857DD0" w:rsidRPr="000E23D3">
                <w:rPr>
                  <w:sz w:val="20"/>
                  <w:szCs w:val="20"/>
                </w:rPr>
                <w:t>Proktora</w:t>
              </w:r>
              <w:proofErr w:type="spellEnd"/>
              <w:r w:rsidR="00857DD0" w:rsidRPr="000E23D3">
                <w:rPr>
                  <w:sz w:val="20"/>
                  <w:szCs w:val="20"/>
                </w:rPr>
                <w:t xml:space="preserve"> (oryg.)</w:t>
              </w:r>
            </w:hyperlink>
          </w:p>
        </w:tc>
      </w:tr>
      <w:tr w:rsidR="00857DD0" w:rsidRPr="000E23D3" w:rsidTr="0038124D">
        <w:tc>
          <w:tcPr>
            <w:tcW w:w="430" w:type="dxa"/>
          </w:tcPr>
          <w:p w:rsidR="00857DD0" w:rsidRPr="000E23D3" w:rsidRDefault="00857DD0" w:rsidP="0038124D">
            <w:pPr>
              <w:tabs>
                <w:tab w:val="left" w:pos="2160"/>
                <w:tab w:val="left" w:pos="2448"/>
              </w:tabs>
              <w:jc w:val="both"/>
              <w:rPr>
                <w:sz w:val="20"/>
              </w:rPr>
            </w:pPr>
            <w:r w:rsidRPr="000E23D3">
              <w:rPr>
                <w:sz w:val="20"/>
              </w:rPr>
              <w:lastRenderedPageBreak/>
              <w:t>13.</w:t>
            </w:r>
          </w:p>
        </w:tc>
        <w:tc>
          <w:tcPr>
            <w:tcW w:w="1980" w:type="dxa"/>
          </w:tcPr>
          <w:p w:rsidR="00857DD0" w:rsidRPr="000E23D3" w:rsidRDefault="00857DD0" w:rsidP="0038124D">
            <w:pPr>
              <w:tabs>
                <w:tab w:val="left" w:pos="2160"/>
                <w:tab w:val="left" w:pos="2448"/>
              </w:tabs>
              <w:jc w:val="both"/>
              <w:rPr>
                <w:sz w:val="20"/>
                <w:szCs w:val="20"/>
              </w:rPr>
            </w:pPr>
            <w:r w:rsidRPr="000E23D3">
              <w:rPr>
                <w:sz w:val="20"/>
                <w:szCs w:val="20"/>
              </w:rPr>
              <w:t>PN-EN 13286-41</w:t>
            </w:r>
          </w:p>
        </w:tc>
        <w:tc>
          <w:tcPr>
            <w:tcW w:w="7136" w:type="dxa"/>
          </w:tcPr>
          <w:p w:rsidR="00857DD0" w:rsidRPr="000E23D3" w:rsidRDefault="00AD4A17" w:rsidP="0038124D">
            <w:pPr>
              <w:tabs>
                <w:tab w:val="left" w:pos="2160"/>
                <w:tab w:val="left" w:pos="2448"/>
              </w:tabs>
              <w:jc w:val="both"/>
              <w:rPr>
                <w:sz w:val="20"/>
                <w:szCs w:val="20"/>
              </w:rPr>
            </w:pPr>
            <w:hyperlink r:id="rId25" w:tgtFrame="_self" w:history="1">
              <w:r w:rsidR="00857DD0" w:rsidRPr="000E23D3">
                <w:rPr>
                  <w:sz w:val="20"/>
                  <w:szCs w:val="20"/>
                </w:rPr>
                <w:t>Mieszanki niezwiązane i związane spoiwem hydraulicznym. Część 41: Metoda oznaczania wytrzymałości na ściskanie mieszanek związanych spoiwem hydraulicznym</w:t>
              </w:r>
            </w:hyperlink>
          </w:p>
        </w:tc>
      </w:tr>
      <w:tr w:rsidR="00857DD0" w:rsidRPr="000E23D3" w:rsidTr="0038124D">
        <w:tc>
          <w:tcPr>
            <w:tcW w:w="430" w:type="dxa"/>
          </w:tcPr>
          <w:p w:rsidR="00857DD0" w:rsidRPr="000E23D3" w:rsidRDefault="00857DD0" w:rsidP="0038124D">
            <w:pPr>
              <w:tabs>
                <w:tab w:val="left" w:pos="2160"/>
                <w:tab w:val="left" w:pos="2448"/>
              </w:tabs>
              <w:jc w:val="both"/>
              <w:rPr>
                <w:sz w:val="20"/>
              </w:rPr>
            </w:pPr>
            <w:r w:rsidRPr="000E23D3">
              <w:rPr>
                <w:sz w:val="20"/>
              </w:rPr>
              <w:t>14.</w:t>
            </w:r>
          </w:p>
        </w:tc>
        <w:tc>
          <w:tcPr>
            <w:tcW w:w="1980" w:type="dxa"/>
          </w:tcPr>
          <w:p w:rsidR="00857DD0" w:rsidRPr="000E23D3" w:rsidRDefault="00857DD0" w:rsidP="0038124D">
            <w:pPr>
              <w:tabs>
                <w:tab w:val="left" w:pos="2160"/>
                <w:tab w:val="left" w:pos="2448"/>
              </w:tabs>
              <w:jc w:val="both"/>
              <w:rPr>
                <w:sz w:val="20"/>
                <w:szCs w:val="20"/>
              </w:rPr>
            </w:pPr>
            <w:r w:rsidRPr="000E23D3">
              <w:rPr>
                <w:sz w:val="20"/>
                <w:szCs w:val="20"/>
              </w:rPr>
              <w:t>PN-EN 13286-50</w:t>
            </w:r>
          </w:p>
        </w:tc>
        <w:tc>
          <w:tcPr>
            <w:tcW w:w="7136" w:type="dxa"/>
          </w:tcPr>
          <w:p w:rsidR="00857DD0" w:rsidRPr="000E23D3" w:rsidRDefault="00AD4A17" w:rsidP="0038124D">
            <w:pPr>
              <w:tabs>
                <w:tab w:val="left" w:pos="2160"/>
                <w:tab w:val="left" w:pos="2448"/>
              </w:tabs>
              <w:jc w:val="both"/>
              <w:rPr>
                <w:sz w:val="20"/>
                <w:szCs w:val="20"/>
              </w:rPr>
            </w:pPr>
            <w:hyperlink r:id="rId26" w:tgtFrame="_self" w:history="1">
              <w:r w:rsidR="00857DD0" w:rsidRPr="000E23D3">
                <w:rPr>
                  <w:sz w:val="20"/>
                  <w:szCs w:val="20"/>
                </w:rPr>
                <w:t xml:space="preserve">Mieszanki niezwiązane i związane spoiwem hydraulicznym. Część 50: Metoda sporządzania próbek związanych hydraulicznie za pomocą aparatu </w:t>
              </w:r>
              <w:proofErr w:type="spellStart"/>
              <w:r w:rsidR="00857DD0" w:rsidRPr="000E23D3">
                <w:rPr>
                  <w:sz w:val="20"/>
                  <w:szCs w:val="20"/>
                </w:rPr>
                <w:t>Proctora</w:t>
              </w:r>
              <w:proofErr w:type="spellEnd"/>
              <w:r w:rsidR="00857DD0" w:rsidRPr="000E23D3">
                <w:rPr>
                  <w:sz w:val="20"/>
                  <w:szCs w:val="20"/>
                </w:rPr>
                <w:t xml:space="preserve"> lub zagęszczania na stole wibracyjnym</w:t>
              </w:r>
            </w:hyperlink>
          </w:p>
        </w:tc>
      </w:tr>
      <w:tr w:rsidR="00857DD0" w:rsidRPr="000E23D3" w:rsidTr="0038124D">
        <w:tc>
          <w:tcPr>
            <w:tcW w:w="430" w:type="dxa"/>
          </w:tcPr>
          <w:p w:rsidR="00857DD0" w:rsidRPr="000E23D3" w:rsidRDefault="00857DD0" w:rsidP="0038124D">
            <w:pPr>
              <w:tabs>
                <w:tab w:val="left" w:pos="2160"/>
                <w:tab w:val="left" w:pos="2448"/>
              </w:tabs>
              <w:jc w:val="both"/>
              <w:rPr>
                <w:sz w:val="20"/>
              </w:rPr>
            </w:pPr>
            <w:r w:rsidRPr="000E23D3">
              <w:rPr>
                <w:sz w:val="20"/>
              </w:rPr>
              <w:t>15</w:t>
            </w:r>
          </w:p>
        </w:tc>
        <w:tc>
          <w:tcPr>
            <w:tcW w:w="1980" w:type="dxa"/>
          </w:tcPr>
          <w:p w:rsidR="00857DD0" w:rsidRPr="000E23D3" w:rsidRDefault="00857DD0" w:rsidP="0038124D">
            <w:pPr>
              <w:tabs>
                <w:tab w:val="left" w:pos="2160"/>
                <w:tab w:val="left" w:pos="2448"/>
              </w:tabs>
              <w:jc w:val="both"/>
              <w:rPr>
                <w:sz w:val="20"/>
                <w:szCs w:val="20"/>
              </w:rPr>
            </w:pPr>
            <w:r w:rsidRPr="000E23D3">
              <w:rPr>
                <w:sz w:val="20"/>
                <w:szCs w:val="20"/>
              </w:rPr>
              <w:t>PN-EN 14227-1</w:t>
            </w:r>
          </w:p>
        </w:tc>
        <w:tc>
          <w:tcPr>
            <w:tcW w:w="7136" w:type="dxa"/>
          </w:tcPr>
          <w:p w:rsidR="00857DD0" w:rsidRPr="000E23D3" w:rsidRDefault="00AD4A17" w:rsidP="0038124D">
            <w:pPr>
              <w:tabs>
                <w:tab w:val="left" w:pos="2160"/>
                <w:tab w:val="left" w:pos="2448"/>
              </w:tabs>
              <w:jc w:val="both"/>
              <w:rPr>
                <w:sz w:val="20"/>
                <w:szCs w:val="20"/>
              </w:rPr>
            </w:pPr>
            <w:hyperlink r:id="rId27" w:tgtFrame="_self" w:history="1">
              <w:r w:rsidR="00857DD0" w:rsidRPr="000E23D3">
                <w:rPr>
                  <w:sz w:val="20"/>
                  <w:szCs w:val="20"/>
                </w:rPr>
                <w:t>Mieszanki związane spoiwem hydraulicznym. Wymagania. Część 1: Mieszanki związane cementem</w:t>
              </w:r>
            </w:hyperlink>
          </w:p>
        </w:tc>
      </w:tr>
      <w:tr w:rsidR="00857DD0" w:rsidRPr="000E23D3" w:rsidTr="0038124D">
        <w:tc>
          <w:tcPr>
            <w:tcW w:w="430" w:type="dxa"/>
          </w:tcPr>
          <w:p w:rsidR="00857DD0" w:rsidRPr="000E23D3" w:rsidRDefault="00857DD0" w:rsidP="0038124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E23D3">
              <w:rPr>
                <w:sz w:val="20"/>
                <w:szCs w:val="20"/>
              </w:rPr>
              <w:t>16.</w:t>
            </w:r>
          </w:p>
        </w:tc>
        <w:tc>
          <w:tcPr>
            <w:tcW w:w="1980" w:type="dxa"/>
          </w:tcPr>
          <w:p w:rsidR="00857DD0" w:rsidRPr="000E23D3" w:rsidRDefault="00857DD0" w:rsidP="0038124D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E23D3">
              <w:rPr>
                <w:sz w:val="20"/>
              </w:rPr>
              <w:t>PN-EN 197-1</w:t>
            </w:r>
          </w:p>
        </w:tc>
        <w:tc>
          <w:tcPr>
            <w:tcW w:w="7136" w:type="dxa"/>
          </w:tcPr>
          <w:p w:rsidR="00857DD0" w:rsidRPr="000E23D3" w:rsidRDefault="00857DD0" w:rsidP="0038124D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E23D3">
              <w:rPr>
                <w:sz w:val="20"/>
              </w:rPr>
              <w:t>Cement - Część 1: Skład, wymagania i kryteria zgodności dotyczące cementów powszechnego użytku</w:t>
            </w:r>
          </w:p>
        </w:tc>
      </w:tr>
      <w:tr w:rsidR="00857DD0" w:rsidRPr="000E23D3" w:rsidTr="0038124D">
        <w:tc>
          <w:tcPr>
            <w:tcW w:w="430" w:type="dxa"/>
          </w:tcPr>
          <w:p w:rsidR="00857DD0" w:rsidRPr="000E23D3" w:rsidRDefault="00857DD0" w:rsidP="0038124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E23D3">
              <w:rPr>
                <w:sz w:val="20"/>
                <w:szCs w:val="20"/>
              </w:rPr>
              <w:t>17.</w:t>
            </w:r>
          </w:p>
        </w:tc>
        <w:tc>
          <w:tcPr>
            <w:tcW w:w="1980" w:type="dxa"/>
          </w:tcPr>
          <w:p w:rsidR="00857DD0" w:rsidRPr="000E23D3" w:rsidRDefault="00857DD0" w:rsidP="0038124D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E23D3">
              <w:rPr>
                <w:sz w:val="20"/>
                <w:szCs w:val="20"/>
              </w:rPr>
              <w:t>PN-EN 1008</w:t>
            </w:r>
          </w:p>
          <w:p w:rsidR="00857DD0" w:rsidRPr="000E23D3" w:rsidRDefault="00857DD0" w:rsidP="0038124D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136" w:type="dxa"/>
          </w:tcPr>
          <w:p w:rsidR="00857DD0" w:rsidRPr="000E23D3" w:rsidRDefault="00857DD0" w:rsidP="0038124D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E23D3">
              <w:rPr>
                <w:sz w:val="20"/>
                <w:szCs w:val="20"/>
              </w:rPr>
              <w:t>Woda zarobowa do betonu. Specyfikacja pobierania próbek, badanie i ocena przydatności wody zarobowej do betonu, w tym wody odzyskanej z procesów produkcji betonu.</w:t>
            </w:r>
          </w:p>
        </w:tc>
      </w:tr>
      <w:tr w:rsidR="00857DD0" w:rsidRPr="000E23D3" w:rsidTr="0038124D">
        <w:tc>
          <w:tcPr>
            <w:tcW w:w="430" w:type="dxa"/>
          </w:tcPr>
          <w:p w:rsidR="00857DD0" w:rsidRPr="000E23D3" w:rsidRDefault="00857DD0" w:rsidP="0038124D">
            <w:pPr>
              <w:tabs>
                <w:tab w:val="left" w:pos="2160"/>
                <w:tab w:val="left" w:pos="2448"/>
              </w:tabs>
              <w:jc w:val="both"/>
              <w:rPr>
                <w:sz w:val="20"/>
              </w:rPr>
            </w:pPr>
            <w:r w:rsidRPr="000E23D3">
              <w:rPr>
                <w:sz w:val="20"/>
              </w:rPr>
              <w:t>18.</w:t>
            </w:r>
          </w:p>
        </w:tc>
        <w:tc>
          <w:tcPr>
            <w:tcW w:w="1980" w:type="dxa"/>
          </w:tcPr>
          <w:p w:rsidR="00857DD0" w:rsidRPr="000E23D3" w:rsidRDefault="00857DD0" w:rsidP="0038124D">
            <w:pPr>
              <w:tabs>
                <w:tab w:val="left" w:pos="2160"/>
                <w:tab w:val="left" w:pos="2448"/>
              </w:tabs>
              <w:jc w:val="both"/>
              <w:rPr>
                <w:sz w:val="20"/>
              </w:rPr>
            </w:pPr>
            <w:r w:rsidRPr="000E23D3">
              <w:rPr>
                <w:sz w:val="20"/>
              </w:rPr>
              <w:t>BN-68/8931-04</w:t>
            </w:r>
          </w:p>
        </w:tc>
        <w:tc>
          <w:tcPr>
            <w:tcW w:w="7136" w:type="dxa"/>
          </w:tcPr>
          <w:p w:rsidR="00857DD0" w:rsidRPr="000E23D3" w:rsidRDefault="00857DD0" w:rsidP="0038124D">
            <w:pPr>
              <w:tabs>
                <w:tab w:val="left" w:pos="2160"/>
                <w:tab w:val="left" w:pos="2448"/>
              </w:tabs>
              <w:jc w:val="both"/>
              <w:rPr>
                <w:sz w:val="20"/>
              </w:rPr>
            </w:pPr>
            <w:r w:rsidRPr="000E23D3">
              <w:rPr>
                <w:sz w:val="20"/>
                <w:szCs w:val="20"/>
              </w:rPr>
              <w:t xml:space="preserve">Drogi samochodowe. Pomiar równości nawierzchni </w:t>
            </w:r>
            <w:proofErr w:type="spellStart"/>
            <w:r w:rsidRPr="000E23D3">
              <w:rPr>
                <w:sz w:val="20"/>
                <w:szCs w:val="20"/>
              </w:rPr>
              <w:t>planografem</w:t>
            </w:r>
            <w:proofErr w:type="spellEnd"/>
            <w:r w:rsidRPr="000E23D3">
              <w:rPr>
                <w:sz w:val="20"/>
                <w:szCs w:val="20"/>
              </w:rPr>
              <w:t xml:space="preserve">  i łatą.</w:t>
            </w:r>
          </w:p>
        </w:tc>
      </w:tr>
      <w:tr w:rsidR="00857DD0" w:rsidRPr="000E23D3" w:rsidTr="0038124D">
        <w:tc>
          <w:tcPr>
            <w:tcW w:w="430" w:type="dxa"/>
          </w:tcPr>
          <w:p w:rsidR="00857DD0" w:rsidRPr="000E23D3" w:rsidRDefault="00857DD0" w:rsidP="0038124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E23D3">
              <w:rPr>
                <w:sz w:val="20"/>
                <w:szCs w:val="20"/>
              </w:rPr>
              <w:t>19.</w:t>
            </w:r>
          </w:p>
        </w:tc>
        <w:tc>
          <w:tcPr>
            <w:tcW w:w="1980" w:type="dxa"/>
          </w:tcPr>
          <w:p w:rsidR="00857DD0" w:rsidRPr="000E23D3" w:rsidRDefault="00857DD0" w:rsidP="0038124D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E23D3">
              <w:rPr>
                <w:sz w:val="20"/>
                <w:szCs w:val="20"/>
              </w:rPr>
              <w:t>BN-88/6731-08</w:t>
            </w:r>
          </w:p>
        </w:tc>
        <w:tc>
          <w:tcPr>
            <w:tcW w:w="7136" w:type="dxa"/>
          </w:tcPr>
          <w:p w:rsidR="00857DD0" w:rsidRPr="000E23D3" w:rsidRDefault="00857DD0" w:rsidP="0038124D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E23D3">
              <w:rPr>
                <w:sz w:val="20"/>
                <w:szCs w:val="20"/>
              </w:rPr>
              <w:t>Cement. Transport i przechowywanie</w:t>
            </w:r>
          </w:p>
        </w:tc>
      </w:tr>
      <w:tr w:rsidR="00857DD0" w:rsidRPr="000E23D3" w:rsidTr="0038124D">
        <w:tc>
          <w:tcPr>
            <w:tcW w:w="430" w:type="dxa"/>
          </w:tcPr>
          <w:p w:rsidR="00857DD0" w:rsidRPr="000E23D3" w:rsidRDefault="00857DD0" w:rsidP="0038124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E23D3">
              <w:rPr>
                <w:sz w:val="20"/>
                <w:szCs w:val="20"/>
              </w:rPr>
              <w:t>20.</w:t>
            </w:r>
          </w:p>
        </w:tc>
        <w:tc>
          <w:tcPr>
            <w:tcW w:w="1980" w:type="dxa"/>
          </w:tcPr>
          <w:p w:rsidR="00857DD0" w:rsidRPr="000E23D3" w:rsidRDefault="00857DD0" w:rsidP="0038124D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E23D3">
              <w:rPr>
                <w:sz w:val="20"/>
                <w:szCs w:val="20"/>
              </w:rPr>
              <w:t>PN-EN 196-1</w:t>
            </w:r>
          </w:p>
        </w:tc>
        <w:tc>
          <w:tcPr>
            <w:tcW w:w="7136" w:type="dxa"/>
          </w:tcPr>
          <w:p w:rsidR="00857DD0" w:rsidRPr="000E23D3" w:rsidRDefault="00AD4A17" w:rsidP="0038124D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hyperlink r:id="rId28" w:tgtFrame="_self" w:history="1">
              <w:r w:rsidR="00857DD0" w:rsidRPr="000E23D3">
                <w:rPr>
                  <w:sz w:val="20"/>
                  <w:szCs w:val="20"/>
                </w:rPr>
                <w:t>Metody badania cementu. Oznaczanie wytrzymałości</w:t>
              </w:r>
            </w:hyperlink>
          </w:p>
        </w:tc>
      </w:tr>
      <w:tr w:rsidR="00857DD0" w:rsidRPr="000E23D3" w:rsidTr="0038124D">
        <w:tc>
          <w:tcPr>
            <w:tcW w:w="430" w:type="dxa"/>
          </w:tcPr>
          <w:p w:rsidR="00857DD0" w:rsidRPr="000E23D3" w:rsidRDefault="00857DD0" w:rsidP="0038124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E23D3">
              <w:rPr>
                <w:sz w:val="20"/>
                <w:szCs w:val="20"/>
              </w:rPr>
              <w:t>21.</w:t>
            </w:r>
          </w:p>
        </w:tc>
        <w:tc>
          <w:tcPr>
            <w:tcW w:w="1980" w:type="dxa"/>
          </w:tcPr>
          <w:p w:rsidR="00857DD0" w:rsidRPr="000E23D3" w:rsidRDefault="00857DD0" w:rsidP="0038124D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E23D3">
              <w:rPr>
                <w:sz w:val="20"/>
                <w:szCs w:val="20"/>
              </w:rPr>
              <w:t>PN-EN 196-3</w:t>
            </w:r>
          </w:p>
        </w:tc>
        <w:tc>
          <w:tcPr>
            <w:tcW w:w="7136" w:type="dxa"/>
          </w:tcPr>
          <w:p w:rsidR="00857DD0" w:rsidRPr="000E23D3" w:rsidRDefault="00AD4A17" w:rsidP="0038124D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hyperlink r:id="rId29" w:tgtFrame="_self" w:history="1">
              <w:r w:rsidR="00857DD0" w:rsidRPr="000E23D3">
                <w:rPr>
                  <w:sz w:val="20"/>
                  <w:szCs w:val="20"/>
                </w:rPr>
                <w:t>Metody badania cementu. Oznaczanie czasów wiązania i stałości objętości</w:t>
              </w:r>
            </w:hyperlink>
          </w:p>
        </w:tc>
      </w:tr>
      <w:tr w:rsidR="00857DD0" w:rsidRPr="000E23D3" w:rsidTr="0038124D">
        <w:tc>
          <w:tcPr>
            <w:tcW w:w="430" w:type="dxa"/>
          </w:tcPr>
          <w:p w:rsidR="00857DD0" w:rsidRPr="000E23D3" w:rsidRDefault="00857DD0" w:rsidP="0038124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E23D3">
              <w:rPr>
                <w:sz w:val="20"/>
                <w:szCs w:val="20"/>
              </w:rPr>
              <w:t>22.</w:t>
            </w:r>
          </w:p>
        </w:tc>
        <w:tc>
          <w:tcPr>
            <w:tcW w:w="1980" w:type="dxa"/>
          </w:tcPr>
          <w:p w:rsidR="00857DD0" w:rsidRPr="000E23D3" w:rsidRDefault="00857DD0" w:rsidP="0038124D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E23D3">
              <w:rPr>
                <w:sz w:val="20"/>
                <w:szCs w:val="20"/>
              </w:rPr>
              <w:t>PN-EN 196-2</w:t>
            </w:r>
          </w:p>
        </w:tc>
        <w:tc>
          <w:tcPr>
            <w:tcW w:w="7136" w:type="dxa"/>
          </w:tcPr>
          <w:p w:rsidR="00857DD0" w:rsidRPr="000E23D3" w:rsidRDefault="00AD4A17" w:rsidP="0038124D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hyperlink r:id="rId30" w:tgtFrame="_self" w:history="1">
              <w:r w:rsidR="00857DD0" w:rsidRPr="000E23D3">
                <w:rPr>
                  <w:sz w:val="20"/>
                  <w:szCs w:val="20"/>
                </w:rPr>
                <w:t>Metody badania cementu. Część 2: Analiza chemiczna cementu</w:t>
              </w:r>
            </w:hyperlink>
          </w:p>
        </w:tc>
      </w:tr>
      <w:tr w:rsidR="00857DD0" w:rsidRPr="000E23D3" w:rsidTr="0038124D">
        <w:tc>
          <w:tcPr>
            <w:tcW w:w="430" w:type="dxa"/>
          </w:tcPr>
          <w:p w:rsidR="00857DD0" w:rsidRPr="000E23D3" w:rsidRDefault="00857DD0" w:rsidP="0038124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E23D3">
              <w:rPr>
                <w:sz w:val="20"/>
                <w:szCs w:val="20"/>
              </w:rPr>
              <w:t>23.</w:t>
            </w:r>
          </w:p>
        </w:tc>
        <w:tc>
          <w:tcPr>
            <w:tcW w:w="1980" w:type="dxa"/>
          </w:tcPr>
          <w:p w:rsidR="00857DD0" w:rsidRPr="000E23D3" w:rsidRDefault="00857DD0" w:rsidP="0038124D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E23D3">
              <w:rPr>
                <w:sz w:val="20"/>
                <w:szCs w:val="20"/>
              </w:rPr>
              <w:t>PN-EN 1097-3</w:t>
            </w:r>
          </w:p>
        </w:tc>
        <w:tc>
          <w:tcPr>
            <w:tcW w:w="7136" w:type="dxa"/>
          </w:tcPr>
          <w:p w:rsidR="00857DD0" w:rsidRPr="000E23D3" w:rsidRDefault="00AD4A17" w:rsidP="0038124D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hyperlink r:id="rId31" w:tgtFrame="_self" w:history="1">
              <w:r w:rsidR="00857DD0" w:rsidRPr="000E23D3">
                <w:rPr>
                  <w:sz w:val="20"/>
                  <w:szCs w:val="20"/>
                </w:rPr>
                <w:t>Badania mechanicznych i fizycznych właściwości kruszyw. Oznaczanie gęstości nasypowej i jamistości</w:t>
              </w:r>
            </w:hyperlink>
          </w:p>
        </w:tc>
      </w:tr>
    </w:tbl>
    <w:p w:rsidR="00857DD0" w:rsidRPr="000E23D3" w:rsidRDefault="00857DD0" w:rsidP="00857DD0">
      <w:pPr>
        <w:jc w:val="both"/>
        <w:rPr>
          <w:b/>
          <w:sz w:val="20"/>
          <w:u w:val="single"/>
        </w:rPr>
      </w:pPr>
      <w:r w:rsidRPr="000E23D3">
        <w:rPr>
          <w:b/>
          <w:sz w:val="20"/>
          <w:u w:val="single"/>
        </w:rPr>
        <w:t>10.2. Inne dokumenty</w:t>
      </w:r>
    </w:p>
    <w:p w:rsidR="003007B9" w:rsidRDefault="00857DD0" w:rsidP="00857DD0">
      <w:r w:rsidRPr="000E23D3">
        <w:rPr>
          <w:sz w:val="20"/>
        </w:rPr>
        <w:t xml:space="preserve">24. WT - 5 2010 Wymagania techniczne, </w:t>
      </w:r>
      <w:r w:rsidRPr="000E23D3">
        <w:rPr>
          <w:i/>
          <w:sz w:val="20"/>
        </w:rPr>
        <w:t>Mieszanki związane</w:t>
      </w:r>
      <w:r>
        <w:rPr>
          <w:i/>
          <w:sz w:val="20"/>
        </w:rPr>
        <w:t xml:space="preserve"> </w:t>
      </w:r>
      <w:r w:rsidRPr="000E23D3">
        <w:rPr>
          <w:i/>
          <w:sz w:val="20"/>
        </w:rPr>
        <w:t>spoiwem hydraulicznym do dróg krajowych</w:t>
      </w:r>
      <w:r>
        <w:rPr>
          <w:i/>
          <w:sz w:val="20"/>
        </w:rPr>
        <w:t>.</w:t>
      </w:r>
    </w:p>
    <w:sectPr w:rsidR="003007B9">
      <w:headerReference w:type="default" r:id="rId32"/>
      <w:footerReference w:type="default" r:id="rId3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4A17" w:rsidRDefault="00AD4A17" w:rsidP="002B35D9">
      <w:r>
        <w:separator/>
      </w:r>
    </w:p>
  </w:endnote>
  <w:endnote w:type="continuationSeparator" w:id="0">
    <w:p w:rsidR="00AD4A17" w:rsidRDefault="00AD4A17" w:rsidP="002B3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(Użyj czcionki tekstu azjatyck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5572930"/>
      <w:docPartObj>
        <w:docPartGallery w:val="Page Numbers (Bottom of Page)"/>
        <w:docPartUnique/>
      </w:docPartObj>
    </w:sdtPr>
    <w:sdtEndPr/>
    <w:sdtContent>
      <w:p w:rsidR="0038124D" w:rsidRDefault="0038124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451B">
          <w:rPr>
            <w:noProof/>
          </w:rPr>
          <w:t>1</w:t>
        </w:r>
        <w:r>
          <w:fldChar w:fldCharType="end"/>
        </w:r>
      </w:p>
    </w:sdtContent>
  </w:sdt>
  <w:p w:rsidR="0038124D" w:rsidRDefault="0038124D">
    <w:pPr>
      <w:pStyle w:val="Stopka"/>
    </w:pPr>
    <w:r>
      <w:t xml:space="preserve">D-04.05.01 Podbudowa i ulepszone podłoże z gruntu lub kruszywa </w:t>
    </w:r>
    <w:proofErr w:type="spellStart"/>
    <w:r>
      <w:t>stablizowanego</w:t>
    </w:r>
    <w:proofErr w:type="spellEnd"/>
    <w:r>
      <w:t xml:space="preserve"> cementem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4A17" w:rsidRDefault="00AD4A17" w:rsidP="002B35D9">
      <w:r>
        <w:separator/>
      </w:r>
    </w:p>
  </w:footnote>
  <w:footnote w:type="continuationSeparator" w:id="0">
    <w:p w:rsidR="00AD4A17" w:rsidRDefault="00AD4A17" w:rsidP="002B35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676" w:rsidRPr="00357534" w:rsidRDefault="005C451B" w:rsidP="00357534">
    <w:pPr>
      <w:pStyle w:val="Nagwek"/>
    </w:pPr>
    <w:r w:rsidRPr="005C451B">
      <w:rPr>
        <w:rFonts w:ascii="Arial Narrow" w:hAnsi="Arial Narrow"/>
        <w:b/>
        <w:bCs/>
        <w:sz w:val="28"/>
        <w:szCs w:val="40"/>
      </w:rPr>
      <w:t xml:space="preserve">Przebudowa drogi gminnej nr. </w:t>
    </w:r>
    <w:proofErr w:type="spellStart"/>
    <w:r w:rsidRPr="005C451B">
      <w:rPr>
        <w:rFonts w:ascii="Arial Narrow" w:hAnsi="Arial Narrow"/>
        <w:b/>
        <w:bCs/>
        <w:sz w:val="28"/>
        <w:szCs w:val="40"/>
      </w:rPr>
      <w:t>ewid</w:t>
    </w:r>
    <w:proofErr w:type="spellEnd"/>
    <w:r w:rsidRPr="005C451B">
      <w:rPr>
        <w:rFonts w:ascii="Arial Narrow" w:hAnsi="Arial Narrow"/>
        <w:b/>
        <w:bCs/>
        <w:sz w:val="28"/>
        <w:szCs w:val="40"/>
      </w:rPr>
      <w:t>. 268, 527, 528  Rzeczyca Mokra - Gerlachów w km 0+000 do km 0+870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56BA7293"/>
    <w:multiLevelType w:val="singleLevel"/>
    <w:tmpl w:val="19CE5E8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5C6"/>
    <w:rsid w:val="00081E69"/>
    <w:rsid w:val="000D33E1"/>
    <w:rsid w:val="00147176"/>
    <w:rsid w:val="00267AEE"/>
    <w:rsid w:val="002B35D9"/>
    <w:rsid w:val="003007B9"/>
    <w:rsid w:val="00331E30"/>
    <w:rsid w:val="00357534"/>
    <w:rsid w:val="0038124D"/>
    <w:rsid w:val="005C451B"/>
    <w:rsid w:val="0072743D"/>
    <w:rsid w:val="00740667"/>
    <w:rsid w:val="007564C7"/>
    <w:rsid w:val="00786676"/>
    <w:rsid w:val="00857DD0"/>
    <w:rsid w:val="008B7E77"/>
    <w:rsid w:val="008D127E"/>
    <w:rsid w:val="0093135D"/>
    <w:rsid w:val="009E0572"/>
    <w:rsid w:val="00A52AF3"/>
    <w:rsid w:val="00AD4A17"/>
    <w:rsid w:val="00B711BF"/>
    <w:rsid w:val="00C03EBE"/>
    <w:rsid w:val="00CA45C6"/>
    <w:rsid w:val="00D050B9"/>
    <w:rsid w:val="00DD0767"/>
    <w:rsid w:val="00EB0799"/>
    <w:rsid w:val="00FA7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857D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aliases w:val=" Znak6"/>
    <w:basedOn w:val="Normalny"/>
    <w:next w:val="Normalny"/>
    <w:link w:val="Nagwek2Znak"/>
    <w:qFormat/>
    <w:rsid w:val="00857DD0"/>
    <w:pPr>
      <w:keepNext/>
      <w:jc w:val="both"/>
      <w:outlineLvl w:val="1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 Znak6 Znak"/>
    <w:basedOn w:val="Domylnaczcionkaakapitu"/>
    <w:link w:val="Nagwek2"/>
    <w:rsid w:val="00857DD0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tekstost">
    <w:name w:val="tekst ost"/>
    <w:basedOn w:val="Normalny"/>
    <w:rsid w:val="00857DD0"/>
    <w:pPr>
      <w:jc w:val="both"/>
    </w:pPr>
    <w:rPr>
      <w:sz w:val="20"/>
      <w:szCs w:val="20"/>
    </w:rPr>
  </w:style>
  <w:style w:type="paragraph" w:styleId="Tekstkomentarza">
    <w:name w:val="annotation text"/>
    <w:aliases w:val=" Znak1, Znak11"/>
    <w:basedOn w:val="Normalny"/>
    <w:link w:val="TekstkomentarzaZnak"/>
    <w:semiHidden/>
    <w:rsid w:val="00857DD0"/>
    <w:rPr>
      <w:sz w:val="20"/>
      <w:szCs w:val="20"/>
    </w:rPr>
  </w:style>
  <w:style w:type="character" w:customStyle="1" w:styleId="TekstkomentarzaZnak">
    <w:name w:val="Tekst komentarza Znak"/>
    <w:aliases w:val=" Znak1 Znak, Znak11 Znak"/>
    <w:basedOn w:val="Domylnaczcionkaakapitu"/>
    <w:link w:val="Tekstkomentarza"/>
    <w:semiHidden/>
    <w:rsid w:val="00857DD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owytekst">
    <w:name w:val="Standardowy.tekst"/>
    <w:rsid w:val="00857DD0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7D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7DD0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740667"/>
    <w:pPr>
      <w:suppressAutoHyphens/>
      <w:spacing w:after="72"/>
      <w:jc w:val="both"/>
    </w:pPr>
    <w:rPr>
      <w:color w:val="000000"/>
      <w:szCs w:val="20"/>
      <w:lang w:val="en-GB"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40667"/>
    <w:rPr>
      <w:rFonts w:ascii="Times New Roman" w:eastAsia="Times New Roman" w:hAnsi="Times New Roman" w:cs="Times New Roman"/>
      <w:color w:val="000000"/>
      <w:sz w:val="24"/>
      <w:szCs w:val="20"/>
      <w:lang w:val="en-GB" w:eastAsia="ar-SA"/>
    </w:rPr>
  </w:style>
  <w:style w:type="paragraph" w:styleId="Nagwek">
    <w:name w:val="header"/>
    <w:basedOn w:val="Normalny"/>
    <w:link w:val="NagwekZnak"/>
    <w:uiPriority w:val="99"/>
    <w:unhideWhenUsed/>
    <w:rsid w:val="002B35D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35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35D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35D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857D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aliases w:val=" Znak6"/>
    <w:basedOn w:val="Normalny"/>
    <w:next w:val="Normalny"/>
    <w:link w:val="Nagwek2Znak"/>
    <w:qFormat/>
    <w:rsid w:val="00857DD0"/>
    <w:pPr>
      <w:keepNext/>
      <w:jc w:val="both"/>
      <w:outlineLvl w:val="1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 Znak6 Znak"/>
    <w:basedOn w:val="Domylnaczcionkaakapitu"/>
    <w:link w:val="Nagwek2"/>
    <w:rsid w:val="00857DD0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tekstost">
    <w:name w:val="tekst ost"/>
    <w:basedOn w:val="Normalny"/>
    <w:rsid w:val="00857DD0"/>
    <w:pPr>
      <w:jc w:val="both"/>
    </w:pPr>
    <w:rPr>
      <w:sz w:val="20"/>
      <w:szCs w:val="20"/>
    </w:rPr>
  </w:style>
  <w:style w:type="paragraph" w:styleId="Tekstkomentarza">
    <w:name w:val="annotation text"/>
    <w:aliases w:val=" Znak1, Znak11"/>
    <w:basedOn w:val="Normalny"/>
    <w:link w:val="TekstkomentarzaZnak"/>
    <w:semiHidden/>
    <w:rsid w:val="00857DD0"/>
    <w:rPr>
      <w:sz w:val="20"/>
      <w:szCs w:val="20"/>
    </w:rPr>
  </w:style>
  <w:style w:type="character" w:customStyle="1" w:styleId="TekstkomentarzaZnak">
    <w:name w:val="Tekst komentarza Znak"/>
    <w:aliases w:val=" Znak1 Znak, Znak11 Znak"/>
    <w:basedOn w:val="Domylnaczcionkaakapitu"/>
    <w:link w:val="Tekstkomentarza"/>
    <w:semiHidden/>
    <w:rsid w:val="00857DD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owytekst">
    <w:name w:val="Standardowy.tekst"/>
    <w:rsid w:val="00857DD0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7D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7DD0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740667"/>
    <w:pPr>
      <w:suppressAutoHyphens/>
      <w:spacing w:after="72"/>
      <w:jc w:val="both"/>
    </w:pPr>
    <w:rPr>
      <w:color w:val="000000"/>
      <w:szCs w:val="20"/>
      <w:lang w:val="en-GB"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40667"/>
    <w:rPr>
      <w:rFonts w:ascii="Times New Roman" w:eastAsia="Times New Roman" w:hAnsi="Times New Roman" w:cs="Times New Roman"/>
      <w:color w:val="000000"/>
      <w:sz w:val="24"/>
      <w:szCs w:val="20"/>
      <w:lang w:val="en-GB" w:eastAsia="ar-SA"/>
    </w:rPr>
  </w:style>
  <w:style w:type="paragraph" w:styleId="Nagwek">
    <w:name w:val="header"/>
    <w:basedOn w:val="Normalny"/>
    <w:link w:val="NagwekZnak"/>
    <w:uiPriority w:val="99"/>
    <w:unhideWhenUsed/>
    <w:rsid w:val="002B35D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35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35D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35D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87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://enormy.pl/?m=doc&amp;nid=PN-91.100.15-00175" TargetMode="External"/><Relationship Id="rId18" Type="http://schemas.openxmlformats.org/officeDocument/2006/relationships/hyperlink" Target="http://enormy.pl/?m=doc&amp;nid=PN-91.100.15-00391" TargetMode="External"/><Relationship Id="rId26" Type="http://schemas.openxmlformats.org/officeDocument/2006/relationships/hyperlink" Target="http://enormy.pl/?m=doc&amp;nid=PN-93.080.20-00241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enormy.pl/?m=doc&amp;nid=PN-91.100.15-00082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hyperlink" Target="http://enormy.pl/?m=doc&amp;nid=PN-91.100.15-00137" TargetMode="External"/><Relationship Id="rId25" Type="http://schemas.openxmlformats.org/officeDocument/2006/relationships/hyperlink" Target="http://enormy.pl/?m=doc&amp;nid=PN-93.080.20-00128" TargetMode="External"/><Relationship Id="rId33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enormy.pl/?m=doc&amp;nid=PN-91.100.15-00105" TargetMode="External"/><Relationship Id="rId20" Type="http://schemas.openxmlformats.org/officeDocument/2006/relationships/hyperlink" Target="http://enormy.pl/?m=doc&amp;nid=PN-91.100.15-00379" TargetMode="External"/><Relationship Id="rId29" Type="http://schemas.openxmlformats.org/officeDocument/2006/relationships/hyperlink" Target="http://enormy.pl/?m=doc&amp;nid=PN-91.100.10-00027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hyperlink" Target="http://enormy.pl/?m=doc&amp;nid=PN-93.080.20-00377" TargetMode="External"/><Relationship Id="rId32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://enormy.pl/?m=doc&amp;nid=PN-91.100.15-00345" TargetMode="External"/><Relationship Id="rId23" Type="http://schemas.openxmlformats.org/officeDocument/2006/relationships/hyperlink" Target="http://enormy.pl/?m=doc&amp;nid=PN-91.100.15-00121" TargetMode="External"/><Relationship Id="rId28" Type="http://schemas.openxmlformats.org/officeDocument/2006/relationships/hyperlink" Target="http://enormy.pl/?m=doc&amp;nid=PN-91.100.10-00053" TargetMode="External"/><Relationship Id="rId10" Type="http://schemas.openxmlformats.org/officeDocument/2006/relationships/image" Target="media/image3.emf"/><Relationship Id="rId19" Type="http://schemas.openxmlformats.org/officeDocument/2006/relationships/hyperlink" Target="http://enormy.pl/?m=doc&amp;nid=PN-91.100.15-00118" TargetMode="External"/><Relationship Id="rId31" Type="http://schemas.openxmlformats.org/officeDocument/2006/relationships/hyperlink" Target="http://enormy.pl/?m=doc&amp;nid=PN-91.100.15-00103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yperlink" Target="http://enormy.pl/?m=doc&amp;nid=PN-91.100.15-00109" TargetMode="External"/><Relationship Id="rId22" Type="http://schemas.openxmlformats.org/officeDocument/2006/relationships/hyperlink" Target="http://enormy.pl/?m=doc&amp;nid=PN-91.100.15-00280" TargetMode="External"/><Relationship Id="rId27" Type="http://schemas.openxmlformats.org/officeDocument/2006/relationships/hyperlink" Target="http://enormy.pl/?m=doc&amp;nid=PN-93.080.20-00233" TargetMode="External"/><Relationship Id="rId30" Type="http://schemas.openxmlformats.org/officeDocument/2006/relationships/hyperlink" Target="http://enormy.pl/?m=doc&amp;nid=PN-91.100.10-00180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12</Pages>
  <Words>4616</Words>
  <Characters>27701</Characters>
  <Application>Microsoft Office Word</Application>
  <DocSecurity>0</DocSecurity>
  <Lines>230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Dulewicz</dc:creator>
  <cp:lastModifiedBy>darek</cp:lastModifiedBy>
  <cp:revision>14</cp:revision>
  <dcterms:created xsi:type="dcterms:W3CDTF">2018-04-12T07:11:00Z</dcterms:created>
  <dcterms:modified xsi:type="dcterms:W3CDTF">2019-03-18T20:23:00Z</dcterms:modified>
</cp:coreProperties>
</file>