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12846" w14:textId="77777777" w:rsidR="00481DA0" w:rsidRPr="003067D2" w:rsidRDefault="00481DA0" w:rsidP="00481DA0">
      <w:pPr>
        <w:pStyle w:val="Nagwek2"/>
      </w:pPr>
      <w:bookmarkStart w:id="0" w:name="_Toc511207773"/>
      <w:bookmarkStart w:id="1" w:name="_GoBack"/>
      <w:bookmarkEnd w:id="1"/>
      <w:r w:rsidRPr="003067D2">
        <w:t>D-01.02.02. Zdjęcie warstwy humusu</w:t>
      </w:r>
      <w:bookmarkEnd w:id="0"/>
      <w:r w:rsidRPr="003067D2">
        <w:t xml:space="preserve"> </w:t>
      </w:r>
    </w:p>
    <w:p w14:paraId="4E72D00F" w14:textId="77777777" w:rsidR="00481DA0" w:rsidRPr="003067D2" w:rsidRDefault="00481DA0" w:rsidP="00481DA0">
      <w:pPr>
        <w:keepNext/>
        <w:keepLines/>
        <w:spacing w:before="240"/>
        <w:jc w:val="both"/>
        <w:rPr>
          <w:b/>
        </w:rPr>
      </w:pPr>
      <w:r w:rsidRPr="003067D2">
        <w:rPr>
          <w:b/>
        </w:rPr>
        <w:t>1. WSTĘP</w:t>
      </w:r>
    </w:p>
    <w:p w14:paraId="25A4A5FE" w14:textId="77777777" w:rsidR="00481DA0" w:rsidRPr="003067D2" w:rsidRDefault="00481DA0" w:rsidP="00481DA0">
      <w:pPr>
        <w:keepNext/>
        <w:keepLines/>
        <w:jc w:val="both"/>
        <w:rPr>
          <w:b/>
          <w:u w:val="single"/>
        </w:rPr>
      </w:pPr>
      <w:r w:rsidRPr="003067D2">
        <w:rPr>
          <w:b/>
          <w:u w:val="single"/>
        </w:rPr>
        <w:t>1.1. Przedmiot SST</w:t>
      </w:r>
    </w:p>
    <w:p w14:paraId="3880D33F" w14:textId="77777777" w:rsidR="00481DA0" w:rsidRPr="003067D2" w:rsidRDefault="00481DA0" w:rsidP="00481DA0">
      <w:pPr>
        <w:tabs>
          <w:tab w:val="left" w:pos="1008"/>
          <w:tab w:val="left" w:pos="7459"/>
        </w:tabs>
        <w:jc w:val="both"/>
        <w:rPr>
          <w:snapToGrid w:val="0"/>
          <w:color w:val="000000"/>
          <w:szCs w:val="20"/>
        </w:rPr>
      </w:pPr>
      <w:r w:rsidRPr="003067D2">
        <w:rPr>
          <w:snapToGrid w:val="0"/>
          <w:color w:val="000000"/>
          <w:szCs w:val="20"/>
        </w:rPr>
        <w:t>Przedmiotem niniejszej SST są wymagania dotyczące wykonania i odbioru robót związanych ze zdjęciem warstwy humusu, przy opracowaniu dokumentacji budowlano – wykonawczej dla prac wymienionych w nagłówku</w:t>
      </w:r>
    </w:p>
    <w:p w14:paraId="4134E6C9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1.2. Zakres stosowania SST</w:t>
      </w:r>
    </w:p>
    <w:p w14:paraId="25869120" w14:textId="77777777" w:rsidR="00481DA0" w:rsidRPr="003067D2" w:rsidRDefault="00481DA0" w:rsidP="00481DA0">
      <w:pPr>
        <w:tabs>
          <w:tab w:val="left" w:pos="1008"/>
          <w:tab w:val="left" w:pos="7459"/>
        </w:tabs>
        <w:jc w:val="both"/>
        <w:rPr>
          <w:snapToGrid w:val="0"/>
          <w:color w:val="000000"/>
          <w:szCs w:val="20"/>
        </w:rPr>
      </w:pPr>
      <w:r w:rsidRPr="003067D2">
        <w:rPr>
          <w:snapToGrid w:val="0"/>
          <w:color w:val="000000"/>
          <w:szCs w:val="20"/>
        </w:rPr>
        <w:t xml:space="preserve">SST jest stosowana jako dokument przetargowy i kontraktowy przy zlecaniu i realizacji robót wymienionych w p. 1.1. </w:t>
      </w:r>
    </w:p>
    <w:p w14:paraId="367A45E1" w14:textId="77777777" w:rsidR="00481DA0" w:rsidRPr="003067D2" w:rsidRDefault="00481DA0" w:rsidP="00481DA0">
      <w:pPr>
        <w:tabs>
          <w:tab w:val="left" w:pos="1008"/>
          <w:tab w:val="left" w:pos="7459"/>
        </w:tabs>
        <w:jc w:val="both"/>
        <w:rPr>
          <w:b/>
          <w:snapToGrid w:val="0"/>
          <w:color w:val="000000"/>
          <w:szCs w:val="20"/>
          <w:u w:val="single"/>
        </w:rPr>
      </w:pPr>
      <w:r w:rsidRPr="003067D2">
        <w:rPr>
          <w:b/>
          <w:snapToGrid w:val="0"/>
          <w:color w:val="000000"/>
          <w:szCs w:val="20"/>
          <w:u w:val="single"/>
        </w:rPr>
        <w:t>1.3. Zakres robót objętych SST</w:t>
      </w:r>
    </w:p>
    <w:p w14:paraId="0BD786A2" w14:textId="77777777" w:rsidR="00481DA0" w:rsidRPr="003067D2" w:rsidRDefault="00481DA0" w:rsidP="00481DA0">
      <w:pPr>
        <w:jc w:val="both"/>
      </w:pPr>
      <w:r w:rsidRPr="003067D2">
        <w:t>Ustalenia zawarte w niniejszej SST dotyczą prowadzenia robót związanych ze zdjęciem warstwy humusu.</w:t>
      </w:r>
    </w:p>
    <w:p w14:paraId="6654A9AD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1.4. Określenie podstawowe</w:t>
      </w:r>
    </w:p>
    <w:p w14:paraId="58FE2DDC" w14:textId="77777777" w:rsidR="00481DA0" w:rsidRPr="003067D2" w:rsidRDefault="00481DA0" w:rsidP="00481DA0">
      <w:pPr>
        <w:jc w:val="both"/>
      </w:pPr>
      <w:r w:rsidRPr="003067D2">
        <w:t>Określenia podane w niniejszej SST są zgodne z obowiązującymi odpowiednimi polskimi normami i definicjami podanymi w SST D-M-00.00.00 "Wymagania ogólne" pkt 1.4.</w:t>
      </w:r>
    </w:p>
    <w:p w14:paraId="2A322CDC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1.5. Ogólne wymagania dotyczące robót</w:t>
      </w:r>
    </w:p>
    <w:p w14:paraId="61EFC8E4" w14:textId="77777777" w:rsidR="00481DA0" w:rsidRPr="003067D2" w:rsidRDefault="00481DA0" w:rsidP="00481DA0">
      <w:pPr>
        <w:jc w:val="both"/>
      </w:pPr>
      <w:r w:rsidRPr="003067D2">
        <w:t>Ogólne wymagania dotyczące robót podano w SST D-M-00.00.00. "Wymagania ogólne" p. 1.</w:t>
      </w:r>
    </w:p>
    <w:p w14:paraId="46FAABEB" w14:textId="77777777" w:rsidR="00481DA0" w:rsidRPr="003067D2" w:rsidRDefault="00481DA0" w:rsidP="00481DA0">
      <w:pPr>
        <w:spacing w:before="240"/>
        <w:jc w:val="both"/>
        <w:rPr>
          <w:b/>
        </w:rPr>
      </w:pPr>
      <w:r w:rsidRPr="003067D2">
        <w:rPr>
          <w:b/>
        </w:rPr>
        <w:t>2. MATERIAŁY</w:t>
      </w:r>
    </w:p>
    <w:p w14:paraId="19A22F17" w14:textId="77777777" w:rsidR="00481DA0" w:rsidRPr="003067D2" w:rsidRDefault="00481DA0" w:rsidP="00481DA0">
      <w:pPr>
        <w:jc w:val="both"/>
      </w:pPr>
      <w:r w:rsidRPr="003067D2">
        <w:t>Nie występują.</w:t>
      </w:r>
    </w:p>
    <w:p w14:paraId="7DF53B3A" w14:textId="77777777" w:rsidR="00481DA0" w:rsidRPr="003067D2" w:rsidRDefault="00481DA0" w:rsidP="00481DA0">
      <w:pPr>
        <w:jc w:val="both"/>
        <w:rPr>
          <w:b/>
        </w:rPr>
      </w:pPr>
    </w:p>
    <w:p w14:paraId="43EE10EA" w14:textId="77777777" w:rsidR="00481DA0" w:rsidRPr="003067D2" w:rsidRDefault="00481DA0" w:rsidP="00481DA0">
      <w:pPr>
        <w:jc w:val="both"/>
        <w:rPr>
          <w:b/>
        </w:rPr>
      </w:pPr>
      <w:r w:rsidRPr="003067D2">
        <w:rPr>
          <w:b/>
        </w:rPr>
        <w:t>3. SPRZĘT</w:t>
      </w:r>
    </w:p>
    <w:p w14:paraId="1F0BA9C4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3.1. Ogólne wymagania dotyczące sprzętu</w:t>
      </w:r>
    </w:p>
    <w:p w14:paraId="1D7C85FE" w14:textId="77777777" w:rsidR="00481DA0" w:rsidRPr="003067D2" w:rsidRDefault="00481DA0" w:rsidP="00481DA0">
      <w:pPr>
        <w:jc w:val="both"/>
      </w:pPr>
      <w:r w:rsidRPr="003067D2">
        <w:t>Ogólne wymagania dotyczące sprzętu podano w SST D-M-00.00.00 „Wymagania ogólne” pkt 3.</w:t>
      </w:r>
    </w:p>
    <w:p w14:paraId="4D2D272E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3.2. Sprzęt do zdjęcia humusu</w:t>
      </w:r>
    </w:p>
    <w:p w14:paraId="5844FB9B" w14:textId="77777777" w:rsidR="00481DA0" w:rsidRPr="003067D2" w:rsidRDefault="00481DA0" w:rsidP="00481DA0">
      <w:pPr>
        <w:jc w:val="both"/>
      </w:pPr>
      <w:r w:rsidRPr="003067D2">
        <w:t>Przy robotach związanych z usunięciem humusu należy stosować:</w:t>
      </w:r>
    </w:p>
    <w:p w14:paraId="697558BA" w14:textId="77777777" w:rsidR="00481DA0" w:rsidRPr="003067D2" w:rsidRDefault="00481DA0" w:rsidP="00481DA0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067D2">
        <w:t>równiarki,</w:t>
      </w:r>
    </w:p>
    <w:p w14:paraId="55D9B53B" w14:textId="77777777" w:rsidR="00481DA0" w:rsidRPr="003067D2" w:rsidRDefault="00481DA0" w:rsidP="00481DA0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067D2">
        <w:t>spycharki,</w:t>
      </w:r>
    </w:p>
    <w:p w14:paraId="1C0A7439" w14:textId="77777777" w:rsidR="00481DA0" w:rsidRPr="003067D2" w:rsidRDefault="00481DA0" w:rsidP="00481DA0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067D2">
        <w:t>łopaty, szpadle i inny sprzęt do ręcznego wykonywania robót ziemnych - w miejscach, gdzie prawidłowe wykonanie robót sprzętem zmechanizowanym nie jest możliwe,</w:t>
      </w:r>
    </w:p>
    <w:p w14:paraId="581975BD" w14:textId="77777777" w:rsidR="00481DA0" w:rsidRPr="003067D2" w:rsidRDefault="00481DA0" w:rsidP="00481DA0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067D2">
        <w:t>koparki i samochody samowyładowcze,</w:t>
      </w:r>
    </w:p>
    <w:p w14:paraId="63C6B4FD" w14:textId="77777777" w:rsidR="00481DA0" w:rsidRPr="003067D2" w:rsidRDefault="00481DA0" w:rsidP="00481DA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</w:pPr>
      <w:r w:rsidRPr="003067D2">
        <w:t>lub inny sprzęt zaakceptowany przez Inspektora Nadzoru.</w:t>
      </w:r>
      <w:bookmarkStart w:id="2" w:name="_4._TRANSPORT_2"/>
      <w:bookmarkEnd w:id="2"/>
    </w:p>
    <w:p w14:paraId="591A4C3D" w14:textId="77777777" w:rsidR="00481DA0" w:rsidRPr="003067D2" w:rsidRDefault="00481DA0" w:rsidP="00481DA0">
      <w:pPr>
        <w:jc w:val="both"/>
        <w:rPr>
          <w:b/>
        </w:rPr>
      </w:pPr>
      <w:r w:rsidRPr="003067D2">
        <w:rPr>
          <w:b/>
        </w:rPr>
        <w:t>4. TRANSPORT</w:t>
      </w:r>
    </w:p>
    <w:p w14:paraId="60EBA370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4.1. Ogólne wymagania dotyczące transportu</w:t>
      </w:r>
    </w:p>
    <w:p w14:paraId="4AE9F360" w14:textId="77777777" w:rsidR="00481DA0" w:rsidRPr="003067D2" w:rsidRDefault="00481DA0" w:rsidP="00481DA0">
      <w:pPr>
        <w:jc w:val="both"/>
      </w:pPr>
      <w:r w:rsidRPr="003067D2">
        <w:t>Ogólne wymagania dotyczące transportu podano w SST D-M-00.00.00 „Wymagania ogólne” pkt 4.</w:t>
      </w:r>
    </w:p>
    <w:p w14:paraId="0C2A951A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4.2. Transport humusu i darniny</w:t>
      </w:r>
    </w:p>
    <w:p w14:paraId="58A6B726" w14:textId="77777777" w:rsidR="00481DA0" w:rsidRPr="003067D2" w:rsidRDefault="00481DA0" w:rsidP="00481DA0">
      <w:pPr>
        <w:jc w:val="both"/>
      </w:pPr>
      <w:r w:rsidRPr="003067D2">
        <w:t>Humus należy przemieszczać z zastosowaniem równiarek lub spycharek albo przewozić transportem samochodowym. Wybór środka transportu zależy od odległości, warunków lokalnych i przeznaczenia humusu.</w:t>
      </w:r>
    </w:p>
    <w:p w14:paraId="0ECD0932" w14:textId="77777777" w:rsidR="00481DA0" w:rsidRPr="003067D2" w:rsidRDefault="00481DA0" w:rsidP="00481DA0">
      <w:pPr>
        <w:jc w:val="both"/>
      </w:pPr>
      <w:bookmarkStart w:id="3" w:name="_5._WYKONANIE_ROBÓT_2"/>
      <w:bookmarkEnd w:id="3"/>
    </w:p>
    <w:p w14:paraId="6AE67537" w14:textId="77777777" w:rsidR="00481DA0" w:rsidRPr="003067D2" w:rsidRDefault="00481DA0" w:rsidP="00481DA0">
      <w:pPr>
        <w:jc w:val="both"/>
        <w:rPr>
          <w:b/>
        </w:rPr>
      </w:pPr>
      <w:r w:rsidRPr="003067D2">
        <w:rPr>
          <w:b/>
        </w:rPr>
        <w:t>5. WYKONANIE ROBÓT</w:t>
      </w:r>
    </w:p>
    <w:p w14:paraId="262BA5B6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5.1. Ogólne zasady wykonania robót</w:t>
      </w:r>
    </w:p>
    <w:p w14:paraId="7380EBCA" w14:textId="77777777" w:rsidR="00481DA0" w:rsidRPr="003067D2" w:rsidRDefault="00481DA0" w:rsidP="00481DA0">
      <w:pPr>
        <w:jc w:val="both"/>
      </w:pPr>
      <w:r w:rsidRPr="003067D2">
        <w:t>Ogólne zasady wykonania robót podano w SST D-M-00.00.00 „Wymagania ogólne” pkt 5.</w:t>
      </w:r>
    </w:p>
    <w:p w14:paraId="33E298D3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5.2. Zdjęcie warstwy humusu</w:t>
      </w:r>
    </w:p>
    <w:p w14:paraId="170D949F" w14:textId="77777777" w:rsidR="00481DA0" w:rsidRPr="003067D2" w:rsidRDefault="00481DA0" w:rsidP="00481DA0">
      <w:pPr>
        <w:jc w:val="both"/>
      </w:pPr>
      <w:r w:rsidRPr="003067D2">
        <w:t xml:space="preserve">Warstwę humusu należy zdjąć spycharkami lub ręcznie z powierzchni całego pasa robót ziemnych oraz w innych miejscach określonych w Dokumentacji Projektowej lub wskazanych przez Inspektora Nadzoru. Humus należy zdjąć na pełną głębokość jego zalegania, która jest określona w Dokumentacji Projektowej lub wskazana na roboczo przez Inspektora Nadzoru, według  faktycznego stanu występowania. </w:t>
      </w:r>
    </w:p>
    <w:p w14:paraId="7F0B538D" w14:textId="77777777" w:rsidR="00481DA0" w:rsidRPr="003067D2" w:rsidRDefault="00481DA0" w:rsidP="00481DA0">
      <w:pPr>
        <w:tabs>
          <w:tab w:val="left" w:pos="739"/>
        </w:tabs>
        <w:jc w:val="both"/>
      </w:pPr>
      <w:r w:rsidRPr="003067D2">
        <w:t>Zdjęty humus przeznaczony do dalszego wykorzystania należy składować w regularnych pryzmach. Miejsca składowania humusu powinny być przez Wykonawcę tak dobrane aby humus był zabezpieczony przed zanieczyszczeniem, a także najeżdżaniem przez pojazdy i zagęszczaniem. Nie należy zdejmować humusu w czasie intensywnych opadów i bezpośrednio po nich, aby uniknąć zanieczyszczenia gliną lub innym gruntem nieorganicznym.</w:t>
      </w:r>
    </w:p>
    <w:p w14:paraId="70914679" w14:textId="77777777" w:rsidR="00481DA0" w:rsidRPr="003067D2" w:rsidRDefault="00481DA0" w:rsidP="00481DA0">
      <w:pPr>
        <w:tabs>
          <w:tab w:val="left" w:pos="739"/>
        </w:tabs>
        <w:jc w:val="both"/>
      </w:pPr>
      <w:r w:rsidRPr="003067D2">
        <w:t>Zdjęty humus przechodzi na własność Wykonawcy. Koszty wynikające z ustalenia miejsca odkładów i rekultywacji ponosi Wykonawca.</w:t>
      </w:r>
    </w:p>
    <w:p w14:paraId="104992B6" w14:textId="77777777" w:rsidR="00481DA0" w:rsidRPr="003067D2" w:rsidRDefault="00481DA0" w:rsidP="00481DA0">
      <w:pPr>
        <w:jc w:val="both"/>
      </w:pPr>
      <w:bookmarkStart w:id="4" w:name="_6._KONTROLA_JAKOŚCI_2"/>
      <w:bookmarkEnd w:id="4"/>
    </w:p>
    <w:p w14:paraId="718E023E" w14:textId="77777777" w:rsidR="00481DA0" w:rsidRPr="003067D2" w:rsidRDefault="00481DA0" w:rsidP="00481DA0">
      <w:pPr>
        <w:jc w:val="both"/>
        <w:rPr>
          <w:b/>
        </w:rPr>
      </w:pPr>
      <w:r w:rsidRPr="003067D2">
        <w:rPr>
          <w:b/>
        </w:rPr>
        <w:t>6. KONTROLA JAKOŚCI ROBÓT</w:t>
      </w:r>
    </w:p>
    <w:p w14:paraId="6FF8F237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6.1. Ogólne zasady kontroli jakości robót</w:t>
      </w:r>
    </w:p>
    <w:p w14:paraId="3C712530" w14:textId="77777777" w:rsidR="00481DA0" w:rsidRPr="003067D2" w:rsidRDefault="00481DA0" w:rsidP="00481DA0">
      <w:pPr>
        <w:jc w:val="both"/>
      </w:pPr>
      <w:r w:rsidRPr="003067D2">
        <w:t>Ogólne zasady kontroli jakości robót podano w SST D-M-00.00.00 „Wymagania ogólne” pkt 6.</w:t>
      </w:r>
    </w:p>
    <w:p w14:paraId="5BAC69FE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lastRenderedPageBreak/>
        <w:t xml:space="preserve">6.2. Kontrola usunięcia humusu </w:t>
      </w:r>
    </w:p>
    <w:p w14:paraId="006B2106" w14:textId="77777777" w:rsidR="00481DA0" w:rsidRPr="003067D2" w:rsidRDefault="00481DA0" w:rsidP="00481DA0">
      <w:pPr>
        <w:jc w:val="both"/>
      </w:pPr>
      <w:r w:rsidRPr="003067D2">
        <w:t>Sprawdzenie jakości robót polega na wizualnej ocenie kompletności usunięcia humusu.</w:t>
      </w:r>
    </w:p>
    <w:p w14:paraId="28DE9E4D" w14:textId="77777777" w:rsidR="00481DA0" w:rsidRPr="003067D2" w:rsidRDefault="00481DA0" w:rsidP="00481DA0">
      <w:pPr>
        <w:jc w:val="both"/>
      </w:pPr>
    </w:p>
    <w:p w14:paraId="7F6BAF82" w14:textId="77777777" w:rsidR="00481DA0" w:rsidRPr="003067D2" w:rsidRDefault="00481DA0" w:rsidP="00481DA0">
      <w:pPr>
        <w:jc w:val="both"/>
        <w:rPr>
          <w:b/>
        </w:rPr>
      </w:pPr>
      <w:bookmarkStart w:id="5" w:name="_7._OBMIAR_ROBÓT_2"/>
      <w:bookmarkEnd w:id="5"/>
      <w:r w:rsidRPr="003067D2">
        <w:rPr>
          <w:b/>
        </w:rPr>
        <w:t>7. OBMIAR ROBÓT</w:t>
      </w:r>
    </w:p>
    <w:p w14:paraId="61391B21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7.1. Ogólne zasady obmiaru robót</w:t>
      </w:r>
    </w:p>
    <w:p w14:paraId="66D29DD3" w14:textId="77777777" w:rsidR="00481DA0" w:rsidRPr="003067D2" w:rsidRDefault="00481DA0" w:rsidP="00481DA0">
      <w:pPr>
        <w:jc w:val="both"/>
      </w:pPr>
      <w:r w:rsidRPr="003067D2">
        <w:t>Ogólne zasady obmiaru robót podano w SST D-M-00.00.00 „Wymagania ogólne” pkt 7.</w:t>
      </w:r>
    </w:p>
    <w:p w14:paraId="38FD8384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7.2. Jednostka obmiarowa</w:t>
      </w:r>
    </w:p>
    <w:p w14:paraId="70AB2CF3" w14:textId="77777777" w:rsidR="00481DA0" w:rsidRPr="003067D2" w:rsidRDefault="00481DA0" w:rsidP="00481DA0">
      <w:pPr>
        <w:jc w:val="both"/>
      </w:pPr>
      <w:r w:rsidRPr="003067D2">
        <w:t>Jednostką obmiarową robót związanych ze zdjęciem warstwy humusu jest jeden metr kwadratowy [m</w:t>
      </w:r>
      <w:r w:rsidRPr="003067D2">
        <w:rPr>
          <w:vertAlign w:val="superscript"/>
        </w:rPr>
        <w:t>2</w:t>
      </w:r>
      <w:r w:rsidRPr="003067D2">
        <w:t>].</w:t>
      </w:r>
    </w:p>
    <w:p w14:paraId="71E869D9" w14:textId="77777777" w:rsidR="00481DA0" w:rsidRPr="003067D2" w:rsidRDefault="00481DA0" w:rsidP="00481DA0">
      <w:pPr>
        <w:tabs>
          <w:tab w:val="right" w:leader="dot" w:pos="-1985"/>
          <w:tab w:val="left" w:pos="426"/>
          <w:tab w:val="right" w:leader="dot" w:pos="8505"/>
        </w:tabs>
      </w:pPr>
    </w:p>
    <w:p w14:paraId="7C31A888" w14:textId="77777777" w:rsidR="00481DA0" w:rsidRPr="003067D2" w:rsidRDefault="00481DA0" w:rsidP="00481DA0">
      <w:pPr>
        <w:jc w:val="both"/>
        <w:rPr>
          <w:b/>
        </w:rPr>
      </w:pPr>
      <w:bookmarkStart w:id="6" w:name="_8._ODBIÓR_ROBÓT_2"/>
      <w:bookmarkStart w:id="7" w:name="_9._PODSTAWA_PŁATNOŚCI_2"/>
      <w:bookmarkEnd w:id="6"/>
      <w:bookmarkEnd w:id="7"/>
      <w:r w:rsidRPr="003067D2">
        <w:rPr>
          <w:b/>
        </w:rPr>
        <w:t>8. ODBIÓR ROBÓT</w:t>
      </w:r>
    </w:p>
    <w:p w14:paraId="181B6F9B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8.1. Ogólne zasady odbioru robót</w:t>
      </w:r>
    </w:p>
    <w:p w14:paraId="6F954D12" w14:textId="77777777" w:rsidR="00481DA0" w:rsidRPr="003067D2" w:rsidRDefault="00481DA0" w:rsidP="00481DA0">
      <w:pPr>
        <w:jc w:val="both"/>
      </w:pPr>
      <w:r w:rsidRPr="003067D2">
        <w:t>Roboty związane ze zdjęciem humusu podlegają odbiorowi robót zanikających ulegających zakryciu na zasadach podanych w SST D-M-00.00.00. "Wymagania ogólne" pkt. 8.</w:t>
      </w:r>
    </w:p>
    <w:p w14:paraId="4DBA9B7B" w14:textId="77777777" w:rsidR="00481DA0" w:rsidRPr="003067D2" w:rsidRDefault="00481DA0" w:rsidP="00481DA0">
      <w:pPr>
        <w:tabs>
          <w:tab w:val="left" w:pos="201"/>
        </w:tabs>
        <w:jc w:val="both"/>
        <w:rPr>
          <w:b/>
        </w:rPr>
      </w:pPr>
      <w:bookmarkStart w:id="8" w:name="_10._przepisy_związane_2"/>
      <w:bookmarkEnd w:id="8"/>
    </w:p>
    <w:p w14:paraId="0AEBA5EA" w14:textId="77777777" w:rsidR="00481DA0" w:rsidRPr="003067D2" w:rsidRDefault="00481DA0" w:rsidP="00481DA0">
      <w:pPr>
        <w:tabs>
          <w:tab w:val="left" w:pos="201"/>
        </w:tabs>
        <w:jc w:val="both"/>
        <w:rPr>
          <w:b/>
        </w:rPr>
      </w:pPr>
      <w:r w:rsidRPr="003067D2">
        <w:rPr>
          <w:b/>
        </w:rPr>
        <w:t>9. PODSTAWA PŁATNOŚCI</w:t>
      </w:r>
    </w:p>
    <w:p w14:paraId="0D48A886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9.1. Ogólne zasady dotyczące podstaw płatności</w:t>
      </w:r>
    </w:p>
    <w:p w14:paraId="3775DE18" w14:textId="77777777" w:rsidR="00481DA0" w:rsidRPr="003067D2" w:rsidRDefault="00481DA0" w:rsidP="00481DA0">
      <w:pPr>
        <w:jc w:val="both"/>
      </w:pPr>
      <w:r w:rsidRPr="003067D2">
        <w:t>Ogólne ustalenia dotyczące podstaw płatności podano w SST D-M-00.00.00. "Wymagania ogólne" p. 9.</w:t>
      </w:r>
    </w:p>
    <w:p w14:paraId="3FD60826" w14:textId="77777777" w:rsidR="00481DA0" w:rsidRPr="003067D2" w:rsidRDefault="00481DA0" w:rsidP="00481DA0">
      <w:pPr>
        <w:jc w:val="both"/>
        <w:rPr>
          <w:b/>
          <w:u w:val="single"/>
        </w:rPr>
      </w:pPr>
      <w:r w:rsidRPr="003067D2">
        <w:rPr>
          <w:b/>
          <w:u w:val="single"/>
        </w:rPr>
        <w:t>9.2. Cena jednostki obmiarowej</w:t>
      </w:r>
    </w:p>
    <w:p w14:paraId="110373F2" w14:textId="77777777" w:rsidR="00481DA0" w:rsidRPr="003067D2" w:rsidRDefault="00481DA0" w:rsidP="00481DA0">
      <w:pPr>
        <w:jc w:val="both"/>
      </w:pPr>
      <w:r w:rsidRPr="003067D2">
        <w:t>Cena 1 metra kwadratowego [m</w:t>
      </w:r>
      <w:r w:rsidRPr="003067D2">
        <w:rPr>
          <w:vertAlign w:val="superscript"/>
        </w:rPr>
        <w:t>2</w:t>
      </w:r>
      <w:r w:rsidRPr="003067D2">
        <w:t>] wykonania zdjęcia humusu obejmuje:</w:t>
      </w:r>
    </w:p>
    <w:p w14:paraId="4C83D218" w14:textId="77777777" w:rsidR="00481DA0" w:rsidRPr="003067D2" w:rsidRDefault="00481DA0" w:rsidP="00481DA0">
      <w:pPr>
        <w:numPr>
          <w:ilvl w:val="0"/>
          <w:numId w:val="1"/>
        </w:numPr>
        <w:jc w:val="both"/>
      </w:pPr>
      <w:r w:rsidRPr="003067D2">
        <w:t>roboty przygotowawcze,</w:t>
      </w:r>
    </w:p>
    <w:p w14:paraId="781FD1FC" w14:textId="77777777" w:rsidR="00481DA0" w:rsidRPr="003067D2" w:rsidRDefault="00481DA0" w:rsidP="00481DA0">
      <w:pPr>
        <w:numPr>
          <w:ilvl w:val="0"/>
          <w:numId w:val="1"/>
        </w:numPr>
        <w:jc w:val="both"/>
      </w:pPr>
      <w:r w:rsidRPr="003067D2">
        <w:t>oznakowanie robót,</w:t>
      </w:r>
    </w:p>
    <w:p w14:paraId="77C7A6A1" w14:textId="77777777" w:rsidR="00481DA0" w:rsidRPr="003067D2" w:rsidRDefault="00481DA0" w:rsidP="00481DA0">
      <w:pPr>
        <w:numPr>
          <w:ilvl w:val="0"/>
          <w:numId w:val="1"/>
        </w:numPr>
        <w:jc w:val="both"/>
      </w:pPr>
      <w:r w:rsidRPr="003067D2">
        <w:t>zdjęcie humusu na pełną głębokość jego zalegania,</w:t>
      </w:r>
    </w:p>
    <w:p w14:paraId="415078E2" w14:textId="77777777" w:rsidR="00481DA0" w:rsidRPr="003067D2" w:rsidRDefault="00481DA0" w:rsidP="00481DA0">
      <w:pPr>
        <w:numPr>
          <w:ilvl w:val="0"/>
          <w:numId w:val="1"/>
        </w:numPr>
        <w:jc w:val="both"/>
      </w:pPr>
      <w:r w:rsidRPr="003067D2">
        <w:t>wywóz humusu, który nie został przewidziany do ponownego ułożenia</w:t>
      </w:r>
      <w:r>
        <w:t xml:space="preserve"> na miejsce składowania zapewnione przez Wykonawcę</w:t>
      </w:r>
      <w:r w:rsidRPr="003067D2">
        <w:t>.</w:t>
      </w:r>
    </w:p>
    <w:p w14:paraId="473A3C76" w14:textId="77777777" w:rsidR="00481DA0" w:rsidRPr="003067D2" w:rsidRDefault="00481DA0" w:rsidP="00481DA0">
      <w:pPr>
        <w:jc w:val="both"/>
        <w:rPr>
          <w:b/>
        </w:rPr>
      </w:pPr>
    </w:p>
    <w:p w14:paraId="202E43DA" w14:textId="77777777" w:rsidR="00481DA0" w:rsidRPr="003067D2" w:rsidRDefault="00481DA0" w:rsidP="00481DA0">
      <w:pPr>
        <w:jc w:val="both"/>
        <w:rPr>
          <w:b/>
        </w:rPr>
      </w:pPr>
      <w:r w:rsidRPr="003067D2">
        <w:rPr>
          <w:b/>
        </w:rPr>
        <w:t>10. PRZEPISY ZWIĄZANE</w:t>
      </w:r>
    </w:p>
    <w:p w14:paraId="29EDB287" w14:textId="77777777" w:rsidR="00481DA0" w:rsidRPr="003067D2" w:rsidRDefault="00481DA0" w:rsidP="00481DA0">
      <w:pPr>
        <w:jc w:val="both"/>
      </w:pPr>
      <w:r w:rsidRPr="003067D2">
        <w:t>Nie występują.</w:t>
      </w:r>
    </w:p>
    <w:p w14:paraId="4F851977" w14:textId="77777777" w:rsidR="0083687E" w:rsidRDefault="0083687E"/>
    <w:sectPr w:rsidR="008368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049B6" w14:textId="77777777" w:rsidR="00266A44" w:rsidRDefault="00266A44" w:rsidP="00481DA0">
      <w:r>
        <w:separator/>
      </w:r>
    </w:p>
  </w:endnote>
  <w:endnote w:type="continuationSeparator" w:id="0">
    <w:p w14:paraId="046A6852" w14:textId="77777777" w:rsidR="00266A44" w:rsidRDefault="00266A44" w:rsidP="00481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CCE" w14:textId="77777777" w:rsidR="00266A44" w:rsidRDefault="00266A44" w:rsidP="00481DA0">
      <w:r>
        <w:separator/>
      </w:r>
    </w:p>
  </w:footnote>
  <w:footnote w:type="continuationSeparator" w:id="0">
    <w:p w14:paraId="61B4742B" w14:textId="77777777" w:rsidR="00266A44" w:rsidRDefault="00266A44" w:rsidP="00481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DC74D" w14:textId="77777777" w:rsidR="00FA39DB" w:rsidRPr="00FA39DB" w:rsidRDefault="00FA39DB" w:rsidP="00FA39DB">
    <w:pPr>
      <w:jc w:val="center"/>
      <w:rPr>
        <w:rFonts w:ascii="Arial Narrow" w:hAnsi="Arial Narrow"/>
        <w:b/>
        <w:szCs w:val="20"/>
        <w:u w:val="single"/>
      </w:rPr>
    </w:pPr>
  </w:p>
  <w:p w14:paraId="4FDF8BA2" w14:textId="169B0FEF" w:rsidR="00417983" w:rsidRDefault="00783695" w:rsidP="009B191D">
    <w:pPr>
      <w:pStyle w:val="Nagwek"/>
      <w:rPr>
        <w:rFonts w:ascii="Arial Narrow" w:hAnsi="Arial Narrow"/>
        <w:b/>
        <w:bCs/>
        <w:sz w:val="28"/>
        <w:szCs w:val="40"/>
      </w:rPr>
    </w:pPr>
    <w:r w:rsidRPr="00783695">
      <w:rPr>
        <w:rFonts w:ascii="Arial Narrow" w:hAnsi="Arial Narrow"/>
        <w:b/>
        <w:bCs/>
        <w:sz w:val="28"/>
        <w:szCs w:val="40"/>
      </w:rPr>
      <w:t xml:space="preserve">Przebudowa drogi gminnej nr. </w:t>
    </w:r>
    <w:proofErr w:type="spellStart"/>
    <w:r w:rsidRPr="00783695">
      <w:rPr>
        <w:rFonts w:ascii="Arial Narrow" w:hAnsi="Arial Narrow"/>
        <w:b/>
        <w:bCs/>
        <w:sz w:val="28"/>
        <w:szCs w:val="40"/>
      </w:rPr>
      <w:t>ewid</w:t>
    </w:r>
    <w:proofErr w:type="spellEnd"/>
    <w:r w:rsidRPr="00783695">
      <w:rPr>
        <w:rFonts w:ascii="Arial Narrow" w:hAnsi="Arial Narrow"/>
        <w:b/>
        <w:bCs/>
        <w:sz w:val="28"/>
        <w:szCs w:val="40"/>
      </w:rPr>
      <w:t>. 268, 527, 528  Rzeczyca Mokra - Gerlachów w km 0+000 do km 0+870</w:t>
    </w:r>
  </w:p>
  <w:p w14:paraId="55BF0336" w14:textId="77777777" w:rsidR="00783695" w:rsidRDefault="00783695" w:rsidP="009B19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46A61"/>
    <w:multiLevelType w:val="hybridMultilevel"/>
    <w:tmpl w:val="9F865A2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4E1F65"/>
    <w:multiLevelType w:val="multilevel"/>
    <w:tmpl w:val="6D98C1C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9C"/>
    <w:rsid w:val="00266A44"/>
    <w:rsid w:val="002E5D9C"/>
    <w:rsid w:val="00323C12"/>
    <w:rsid w:val="00364AF6"/>
    <w:rsid w:val="00417983"/>
    <w:rsid w:val="00481DA0"/>
    <w:rsid w:val="00500873"/>
    <w:rsid w:val="006433D0"/>
    <w:rsid w:val="00755248"/>
    <w:rsid w:val="00783695"/>
    <w:rsid w:val="0083687E"/>
    <w:rsid w:val="00853691"/>
    <w:rsid w:val="008C7B05"/>
    <w:rsid w:val="00984989"/>
    <w:rsid w:val="009B191D"/>
    <w:rsid w:val="00A12C87"/>
    <w:rsid w:val="00A80929"/>
    <w:rsid w:val="00B33BC2"/>
    <w:rsid w:val="00D63849"/>
    <w:rsid w:val="00D77FEE"/>
    <w:rsid w:val="00DB3171"/>
    <w:rsid w:val="00DF297C"/>
    <w:rsid w:val="00FA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81DA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2">
    <w:name w:val="heading 2"/>
    <w:aliases w:val="SST Nagłówek,Znak6, Znak6"/>
    <w:basedOn w:val="Normalny"/>
    <w:next w:val="Normalny"/>
    <w:link w:val="Nagwek2Znak"/>
    <w:qFormat/>
    <w:rsid w:val="00481DA0"/>
    <w:pPr>
      <w:keepNext/>
      <w:outlineLvl w:val="1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ST Nagłówek Znak,Znak6 Znak, Znak6 Znak"/>
    <w:basedOn w:val="Domylnaczcionkaakapitu"/>
    <w:link w:val="Nagwek2"/>
    <w:rsid w:val="00481DA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81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DA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DA0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481DA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2">
    <w:name w:val="heading 2"/>
    <w:aliases w:val="SST Nagłówek,Znak6, Znak6"/>
    <w:basedOn w:val="Normalny"/>
    <w:next w:val="Normalny"/>
    <w:link w:val="Nagwek2Znak"/>
    <w:qFormat/>
    <w:rsid w:val="00481DA0"/>
    <w:pPr>
      <w:keepNext/>
      <w:outlineLvl w:val="1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ST Nagłówek Znak,Znak6 Znak, Znak6 Znak"/>
    <w:basedOn w:val="Domylnaczcionkaakapitu"/>
    <w:link w:val="Nagwek2"/>
    <w:rsid w:val="00481DA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81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DA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DA0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586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Wróbel</dc:creator>
  <cp:keywords/>
  <dc:description/>
  <cp:lastModifiedBy>darek</cp:lastModifiedBy>
  <cp:revision>14</cp:revision>
  <dcterms:created xsi:type="dcterms:W3CDTF">2018-04-12T07:21:00Z</dcterms:created>
  <dcterms:modified xsi:type="dcterms:W3CDTF">2019-03-18T20:26:00Z</dcterms:modified>
</cp:coreProperties>
</file>